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500"/>
        <w:tblW w:w="10740" w:type="dxa"/>
        <w:tblLook w:val="04A0" w:firstRow="1" w:lastRow="0" w:firstColumn="1" w:lastColumn="0" w:noHBand="0" w:noVBand="1"/>
      </w:tblPr>
      <w:tblGrid>
        <w:gridCol w:w="480"/>
        <w:gridCol w:w="904"/>
        <w:gridCol w:w="851"/>
        <w:gridCol w:w="567"/>
        <w:gridCol w:w="4819"/>
        <w:gridCol w:w="1559"/>
        <w:gridCol w:w="1560"/>
      </w:tblGrid>
      <w:tr w:rsidR="00F7304E" w14:paraId="4A8D8C78" w14:textId="77777777" w:rsidTr="00A36916">
        <w:tc>
          <w:tcPr>
            <w:tcW w:w="28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93AAC" w14:textId="77777777" w:rsidR="00F7304E" w:rsidRPr="00F7304E" w:rsidRDefault="00F7304E" w:rsidP="00F7304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469CC163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Adı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  <w:p w14:paraId="06B3BD4C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Soyadı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  <w:p w14:paraId="3871C747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Sınıfı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  <w:p w14:paraId="7FF6D13F" w14:textId="77777777" w:rsidR="00F7304E" w:rsidRPr="00F7304E" w:rsidRDefault="00F7304E" w:rsidP="00F7304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7304E"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 w:rsidRPr="00F7304E">
              <w:rPr>
                <w:rFonts w:ascii="Calibri" w:eastAsia="Calibri" w:hAnsi="Calibri" w:cs="Calibri"/>
                <w:sz w:val="20"/>
                <w:szCs w:val="20"/>
              </w:rPr>
              <w:tab/>
              <w:t>: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651A7" w14:textId="77777777" w:rsidR="00F7304E" w:rsidRDefault="00F7304E" w:rsidP="00F7304E">
            <w:pPr>
              <w:rPr>
                <w:sz w:val="20"/>
                <w:szCs w:val="20"/>
              </w:rPr>
            </w:pPr>
          </w:p>
          <w:p w14:paraId="138E9DF5" w14:textId="53450759" w:rsidR="00F7304E" w:rsidRPr="00F7304E" w:rsidRDefault="009609F8" w:rsidP="00F7304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614E7247" w14:textId="77777777" w:rsidR="00F7304E" w:rsidRPr="00F7304E" w:rsidRDefault="001C2A33" w:rsidP="00F7304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Temel Dini Bilgiler</w:t>
            </w:r>
            <w:r w:rsidR="004D7501"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1983096D" w14:textId="77777777" w:rsidR="00F7304E" w:rsidRPr="00F7304E" w:rsidRDefault="001C2A33" w:rsidP="00F7304E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F7304E" w:rsidRPr="00F7304E">
              <w:rPr>
                <w:rFonts w:cstheme="minorHAnsi"/>
                <w:sz w:val="20"/>
                <w:szCs w:val="20"/>
              </w:rPr>
              <w:t>. Dönem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="00F7304E" w:rsidRPr="00F7304E">
              <w:rPr>
                <w:rFonts w:cstheme="minorHAnsi"/>
                <w:sz w:val="20"/>
                <w:szCs w:val="20"/>
              </w:rPr>
              <w:t>. Yazılı</w:t>
            </w:r>
          </w:p>
          <w:p w14:paraId="530D6932" w14:textId="77777777" w:rsidR="00F7304E" w:rsidRDefault="00DA69FF" w:rsidP="00F7304E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F7304E" w:rsidRPr="00F7304E">
              <w:rPr>
                <w:rFonts w:cstheme="minorHAnsi"/>
                <w:sz w:val="20"/>
                <w:szCs w:val="20"/>
              </w:rPr>
              <w:t xml:space="preserve"> Grubu</w:t>
            </w:r>
          </w:p>
          <w:p w14:paraId="448991C2" w14:textId="77777777" w:rsidR="00F7304E" w:rsidRDefault="00F7304E" w:rsidP="00F730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99D36" w14:textId="77777777" w:rsidR="00F7304E" w:rsidRDefault="00F7304E" w:rsidP="00F7304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BEB3CF0" w14:textId="3B1F3CAB" w:rsidR="00F7304E" w:rsidRDefault="00F7304E" w:rsidP="00F7304E">
            <w:pPr>
              <w:rPr>
                <w:sz w:val="20"/>
                <w:szCs w:val="20"/>
              </w:rPr>
            </w:pPr>
          </w:p>
        </w:tc>
      </w:tr>
      <w:tr w:rsidR="008A2187" w14:paraId="0BA565DE" w14:textId="77777777" w:rsidTr="00B96EC3">
        <w:tc>
          <w:tcPr>
            <w:tcW w:w="10740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352A3CC" w14:textId="77777777" w:rsidR="008A2187" w:rsidRDefault="008A2187" w:rsidP="00F7304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0462988A" w14:textId="77777777" w:rsidR="008A2187" w:rsidRDefault="008A2187" w:rsidP="008A2187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8A2187">
              <w:rPr>
                <w:rFonts w:cstheme="minorHAnsi"/>
                <w:b/>
                <w:sz w:val="20"/>
                <w:szCs w:val="20"/>
              </w:rPr>
              <w:t>Aşağıda verilen ifadelerin doğru veya yanlış olanlarını belirtiniz. (30 Puan)</w:t>
            </w:r>
          </w:p>
          <w:p w14:paraId="558287ED" w14:textId="77777777" w:rsidR="008A2187" w:rsidRPr="008A2187" w:rsidRDefault="008A2187" w:rsidP="00F7304E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ECE" w14:paraId="495083E6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41B629" w14:textId="77777777" w:rsidR="00266ECE" w:rsidRDefault="00266ECE" w:rsidP="00266EC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AF62BCB" w14:textId="77777777" w:rsidR="00266ECE" w:rsidRPr="00ED4B72" w:rsidRDefault="00266ECE" w:rsidP="00266ECE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2">
              <w:rPr>
                <w:rFonts w:asciiTheme="minorHAnsi" w:hAnsiTheme="minorHAnsi" w:cstheme="minorHAnsi"/>
                <w:b/>
                <w:sz w:val="20"/>
                <w:szCs w:val="20"/>
              </w:rPr>
              <w:t>Doğru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0FAEFFA" w14:textId="77777777" w:rsidR="00266ECE" w:rsidRPr="00ED4B72" w:rsidRDefault="00266ECE" w:rsidP="00266ECE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4B72">
              <w:rPr>
                <w:rFonts w:asciiTheme="minorHAnsi" w:hAnsiTheme="minorHAnsi" w:cstheme="minorHAnsi"/>
                <w:b/>
                <w:sz w:val="20"/>
                <w:szCs w:val="20"/>
              </w:rPr>
              <w:t>Yanlış</w:t>
            </w: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5D50C95" w14:textId="77777777" w:rsidR="00266ECE" w:rsidRDefault="00266ECE" w:rsidP="00266ECE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E935BA2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0E0F6B5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6543A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4E1964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D4F844D" w14:textId="77777777" w:rsidR="00A90347" w:rsidRPr="00B96EC3" w:rsidRDefault="00A90347" w:rsidP="00A9034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19E5">
              <w:rPr>
                <w:rFonts w:eastAsia="Times New Roman" w:cstheme="minorHAnsi"/>
                <w:sz w:val="20"/>
                <w:szCs w:val="20"/>
                <w:lang w:eastAsia="tr-TR"/>
              </w:rPr>
              <w:t>İslam, Allah tarafından Hz. Muhammed’e vahiy yolu ile bildirilen son dindir.</w:t>
            </w:r>
          </w:p>
        </w:tc>
      </w:tr>
      <w:tr w:rsidR="00A90347" w14:paraId="1C0054CC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62F31A3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90279C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4C6D0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2FE9755" w14:textId="77777777" w:rsidR="00A90347" w:rsidRPr="00B96EC3" w:rsidRDefault="00A90347" w:rsidP="00A90347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İbadetlerin nasıl yapılacağı Kuran’da ayrıntıları ile birlikte belirtilmiştir.</w:t>
            </w:r>
          </w:p>
        </w:tc>
      </w:tr>
      <w:tr w:rsidR="00A90347" w14:paraId="76277A76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3C1E36F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3F048C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9E45EE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ED717B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Kuran’da pek çok ayette kalp, aklı ve vicdanı da kapsayacak şekilde kullanılmıştır.</w:t>
            </w:r>
          </w:p>
        </w:tc>
      </w:tr>
      <w:tr w:rsidR="00A90347" w14:paraId="39E972F4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391E798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6E8D4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2DEB0C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9F360E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İmanın ikrar edilmesinin önemi yoktur.</w:t>
            </w:r>
          </w:p>
        </w:tc>
      </w:tr>
      <w:tr w:rsidR="00A90347" w14:paraId="0F52A1D7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BEBD980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203DBB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0FE71F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2227796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Taklidi iman geçerli bir iman değildir.</w:t>
            </w:r>
          </w:p>
        </w:tc>
      </w:tr>
      <w:tr w:rsidR="00A90347" w14:paraId="097DA0BE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7017819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0D4029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74D257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CB6523C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İmanın miktarında artma ya da eksilme olabilir.</w:t>
            </w:r>
          </w:p>
        </w:tc>
      </w:tr>
      <w:tr w:rsidR="00A90347" w14:paraId="445D2A08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38C3D71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1DD62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ADF959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A43C158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Zorlama sonucunda gerçekleşen inancın değeri yoktur.</w:t>
            </w:r>
          </w:p>
        </w:tc>
      </w:tr>
      <w:tr w:rsidR="00A90347" w14:paraId="28F8239F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5223F4F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E3A1B3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BF2E5D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1627390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1F19E5">
              <w:rPr>
                <w:rFonts w:eastAsia="Calibri" w:cstheme="minorHAnsi"/>
                <w:sz w:val="20"/>
                <w:szCs w:val="20"/>
              </w:rPr>
              <w:t>Ümitsizlik anında iman eden kişinin imanı geçerli</w:t>
            </w:r>
            <w:r>
              <w:rPr>
                <w:rFonts w:eastAsia="Calibri" w:cstheme="minorHAnsi"/>
                <w:sz w:val="20"/>
                <w:szCs w:val="20"/>
              </w:rPr>
              <w:t xml:space="preserve"> değildir.</w:t>
            </w:r>
          </w:p>
        </w:tc>
      </w:tr>
      <w:tr w:rsidR="00A90347" w14:paraId="6C36A600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27B491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B04914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F06DEB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B58831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F47CCC">
              <w:rPr>
                <w:rFonts w:eastAsia="Calibri" w:cstheme="minorHAnsi"/>
                <w:sz w:val="20"/>
                <w:szCs w:val="20"/>
              </w:rPr>
              <w:t>Zorlama sonucunda Müslüman olmadığını söyleyen kişi kalbinde inanç olsa da dinden çıkmış olur.</w:t>
            </w:r>
          </w:p>
        </w:tc>
      </w:tr>
      <w:tr w:rsidR="00A90347" w14:paraId="636A1199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078B44EA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4DF82AE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DA4ED22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B29F35E" w14:textId="77777777" w:rsidR="00A90347" w:rsidRPr="00B96EC3" w:rsidRDefault="00A90347" w:rsidP="00A90347">
            <w:pPr>
              <w:rPr>
                <w:rFonts w:eastAsia="Calibri" w:cstheme="minorHAnsi"/>
                <w:sz w:val="20"/>
                <w:szCs w:val="20"/>
              </w:rPr>
            </w:pPr>
            <w:r w:rsidRPr="00F47CCC">
              <w:rPr>
                <w:rFonts w:eastAsia="Calibri" w:cstheme="minorHAnsi"/>
                <w:sz w:val="20"/>
                <w:szCs w:val="20"/>
              </w:rPr>
              <w:t>İslam inanç esasları açıktır ve fıtrata uygundur.</w:t>
            </w:r>
          </w:p>
        </w:tc>
      </w:tr>
      <w:tr w:rsidR="00A90347" w14:paraId="30CCF0DD" w14:textId="77777777" w:rsidTr="00B96EC3">
        <w:tc>
          <w:tcPr>
            <w:tcW w:w="10740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31FA1D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53551B14" w14:textId="77777777" w:rsidR="00A90347" w:rsidRPr="008A2187" w:rsidRDefault="00A90347" w:rsidP="00A90347">
            <w:pPr>
              <w:pStyle w:val="AralkYok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8A2187">
              <w:rPr>
                <w:rFonts w:cstheme="minorHAnsi"/>
                <w:b/>
                <w:sz w:val="20"/>
                <w:szCs w:val="20"/>
              </w:rPr>
              <w:t xml:space="preserve">Aşağıda verilen </w:t>
            </w:r>
            <w:r>
              <w:rPr>
                <w:rFonts w:cstheme="minorHAnsi"/>
                <w:b/>
                <w:sz w:val="20"/>
                <w:szCs w:val="20"/>
              </w:rPr>
              <w:t xml:space="preserve">kavram </w:t>
            </w:r>
            <w:r w:rsidRPr="008A2187">
              <w:rPr>
                <w:rFonts w:cstheme="minorHAnsi"/>
                <w:b/>
                <w:sz w:val="20"/>
                <w:szCs w:val="20"/>
              </w:rPr>
              <w:t>soruları</w:t>
            </w:r>
            <w:r>
              <w:rPr>
                <w:rFonts w:cstheme="minorHAnsi"/>
                <w:b/>
                <w:sz w:val="20"/>
                <w:szCs w:val="20"/>
              </w:rPr>
              <w:t>nı</w:t>
            </w:r>
            <w:r w:rsidRPr="008A2187">
              <w:rPr>
                <w:rFonts w:cstheme="minorHAnsi"/>
                <w:b/>
                <w:sz w:val="20"/>
                <w:szCs w:val="20"/>
              </w:rPr>
              <w:t xml:space="preserve"> cevaplayınız. (30 Puan)</w:t>
            </w:r>
          </w:p>
          <w:p w14:paraId="02FCA184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77CB4000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14112B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78772149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0D44D992" w14:textId="77777777" w:rsidR="00A90347" w:rsidRDefault="00A90347" w:rsidP="00A90347">
            <w:pPr>
              <w:pStyle w:val="Stil2"/>
            </w:pPr>
          </w:p>
          <w:p w14:paraId="255B66D2" w14:textId="77777777" w:rsidR="00A90347" w:rsidRDefault="00A90347" w:rsidP="00A90347">
            <w:pPr>
              <w:pStyle w:val="Stil2"/>
            </w:pPr>
            <w:r w:rsidRPr="00F47CCC">
              <w:t>Dinimizin inanç esaslarını inkâr eden kişilere ne ad verilir?</w:t>
            </w:r>
          </w:p>
          <w:p w14:paraId="3E844348" w14:textId="77777777" w:rsidR="00A90347" w:rsidRPr="00F47CCC" w:rsidRDefault="00A90347" w:rsidP="00A90347">
            <w:pPr>
              <w:pStyle w:val="Stil2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7315F573" w14:textId="77777777" w:rsidR="00A90347" w:rsidRDefault="00A90347" w:rsidP="00A90347">
            <w:pPr>
              <w:pStyle w:val="Stil2"/>
            </w:pPr>
          </w:p>
          <w:p w14:paraId="2C7623E1" w14:textId="77777777" w:rsidR="00A90347" w:rsidRDefault="00A90347" w:rsidP="00A90347">
            <w:pPr>
              <w:pStyle w:val="Stil2"/>
            </w:pPr>
            <w:r>
              <w:t>Kâfir</w:t>
            </w:r>
          </w:p>
          <w:p w14:paraId="4B4B462E" w14:textId="77777777" w:rsidR="00A90347" w:rsidRPr="00140DA7" w:rsidRDefault="00A90347" w:rsidP="00A90347">
            <w:pPr>
              <w:pStyle w:val="Stil2"/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14:paraId="21D02B94" w14:textId="77777777" w:rsidR="00A90347" w:rsidRDefault="00A90347" w:rsidP="00A90347">
            <w:pPr>
              <w:pStyle w:val="Stil2"/>
            </w:pPr>
          </w:p>
          <w:p w14:paraId="4A249093" w14:textId="77777777" w:rsidR="00A90347" w:rsidRPr="00140DA7" w:rsidRDefault="00A90347" w:rsidP="00A90347">
            <w:pPr>
              <w:pStyle w:val="Stil2"/>
            </w:pPr>
            <w:r>
              <w:t>Münafık</w:t>
            </w:r>
          </w:p>
        </w:tc>
      </w:tr>
      <w:tr w:rsidR="00A90347" w14:paraId="78CEFE2D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B632FB8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372A7917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41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737439A0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4CD399E6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Allah’ın emir ve yasaklarından sorumlu olan kişilere ne ad verilir?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CC3E03F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17ECCF8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Mükellef</w:t>
            </w:r>
          </w:p>
          <w:p w14:paraId="688A182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4CCF2F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15910DE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Akıl baliğ</w:t>
            </w:r>
          </w:p>
        </w:tc>
      </w:tr>
      <w:tr w:rsidR="00A90347" w14:paraId="720FA70E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7FA0B72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0E95DB1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6022665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B87B6E6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Kelime olarak, “itaat etmek, teslim olmak ve barış” anlamlarına gelen kavram hangisidir?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8076F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B609A4D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40C5B2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6910F50D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İslam</w:t>
            </w:r>
          </w:p>
          <w:p w14:paraId="4A95DB6C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3820875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D88C8B5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6388B51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977445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635430CA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“Kalp ile tasdik etmek ve dil ile de ikrar etmektir.” cümlesi hangi kavramın tanımıdır?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FE0984A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563F1FBB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B1226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7C81783F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İslam</w:t>
            </w:r>
          </w:p>
          <w:p w14:paraId="0DEEF6E3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91BC8C8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E8B2780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4B773FC7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D68CCF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19E4C109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Dini konularda başvurulacak en temel kaynak hangisidir?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CE35F5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CF8E0FB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Sünnet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2DBC318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3D83541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Kuran</w:t>
            </w:r>
          </w:p>
          <w:p w14:paraId="087FC7AC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201EB2AB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9F27C72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569CE872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5C8E3EBF" w14:textId="77777777" w:rsidR="00A90347" w:rsidRPr="001C4B98" w:rsidRDefault="00A90347" w:rsidP="00A90347">
            <w:pPr>
              <w:pStyle w:val="TEST"/>
              <w:rPr>
                <w:sz w:val="20"/>
                <w:szCs w:val="20"/>
              </w:rPr>
            </w:pPr>
            <w:r w:rsidRPr="001C4B98">
              <w:rPr>
                <w:sz w:val="20"/>
                <w:szCs w:val="20"/>
              </w:rPr>
              <w:t>İnandım anlamına gelen, imanın şartlarını ve kelime-i şehadeti kapsayan ifade hangisi ile ifade</w:t>
            </w:r>
            <w:r w:rsidR="005A535C">
              <w:rPr>
                <w:sz w:val="20"/>
                <w:szCs w:val="20"/>
              </w:rPr>
              <w:t xml:space="preserve"> edilir?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5809FD5A" w14:textId="77777777" w:rsidR="00A90347" w:rsidRPr="001C4B98" w:rsidRDefault="00A90347" w:rsidP="00A90347">
            <w:pPr>
              <w:pStyle w:val="TEST"/>
              <w:rPr>
                <w:sz w:val="20"/>
                <w:szCs w:val="20"/>
              </w:rPr>
            </w:pPr>
            <w:r w:rsidRPr="001C4B98">
              <w:rPr>
                <w:sz w:val="20"/>
                <w:szCs w:val="20"/>
              </w:rPr>
              <w:t>Âmin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24948FA" w14:textId="77777777" w:rsidR="00A90347" w:rsidRPr="001C4B98" w:rsidRDefault="00A90347" w:rsidP="00A90347">
            <w:pPr>
              <w:pStyle w:val="TEST"/>
              <w:rPr>
                <w:sz w:val="20"/>
                <w:szCs w:val="20"/>
              </w:rPr>
            </w:pPr>
            <w:r w:rsidRPr="001C4B98">
              <w:rPr>
                <w:sz w:val="20"/>
                <w:szCs w:val="20"/>
              </w:rPr>
              <w:t>Amentü</w:t>
            </w:r>
          </w:p>
          <w:p w14:paraId="20816C26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7CA7AC6F" w14:textId="77777777" w:rsidTr="006016E6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4B8FAD3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577B4D0A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7141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3047510D" w14:textId="77777777" w:rsidR="00A90347" w:rsidRPr="0079694A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3AFD2016" w14:textId="77777777" w:rsidR="00A9034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Hz. Muhammed’in sözleri, uygulamaları ve onayları</w:t>
            </w:r>
            <w:r w:rsidR="00070DA9">
              <w:rPr>
                <w:rFonts w:cstheme="minorHAnsi"/>
                <w:sz w:val="20"/>
                <w:szCs w:val="20"/>
              </w:rPr>
              <w:t>na</w:t>
            </w:r>
            <w:r w:rsidRPr="001F19E5">
              <w:rPr>
                <w:rFonts w:cstheme="minorHAnsi"/>
                <w:sz w:val="20"/>
                <w:szCs w:val="20"/>
              </w:rPr>
              <w:t xml:space="preserve"> ne ad verilir?</w:t>
            </w:r>
          </w:p>
          <w:p w14:paraId="1BC4C6F5" w14:textId="77777777" w:rsidR="00A90347" w:rsidRPr="00D06768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67116C1C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226D5679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Tebliğ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79B33CD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14:paraId="781F2320" w14:textId="77777777" w:rsidR="00A90347" w:rsidRPr="001F19E5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1F19E5">
              <w:rPr>
                <w:rFonts w:cstheme="minorHAnsi"/>
                <w:sz w:val="20"/>
                <w:szCs w:val="20"/>
              </w:rPr>
              <w:t>Sünnet</w:t>
            </w:r>
          </w:p>
          <w:p w14:paraId="5D9372CB" w14:textId="77777777" w:rsidR="00A90347" w:rsidRPr="00140DA7" w:rsidRDefault="00A90347" w:rsidP="00A90347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A90347" w14:paraId="7E1F5A01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478F2498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597BC83D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CBDB103" w14:textId="77777777" w:rsidR="00A90347" w:rsidRDefault="00A90347" w:rsidP="00A90347">
            <w:pPr>
              <w:pStyle w:val="Stil2"/>
            </w:pPr>
          </w:p>
          <w:p w14:paraId="143CACAA" w14:textId="77777777" w:rsidR="00A90347" w:rsidRDefault="00A90347" w:rsidP="00A90347">
            <w:pPr>
              <w:pStyle w:val="Stil2"/>
            </w:pPr>
            <w:r w:rsidRPr="00F47CCC">
              <w:t>İnanç esaslarını kalben kabul eden kişilere ne ad verilir?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B8B0E0" w14:textId="77777777" w:rsidR="00A90347" w:rsidRDefault="00A90347" w:rsidP="00A90347">
            <w:pPr>
              <w:pStyle w:val="Stil2"/>
            </w:pPr>
          </w:p>
          <w:p w14:paraId="26666748" w14:textId="77777777" w:rsidR="00A90347" w:rsidRPr="00140DA7" w:rsidRDefault="00A90347" w:rsidP="00A90347">
            <w:pPr>
              <w:pStyle w:val="Stil2"/>
            </w:pPr>
            <w:r>
              <w:t>Müşrik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94E9D5" w14:textId="77777777" w:rsidR="00A90347" w:rsidRDefault="00A90347" w:rsidP="00A90347">
            <w:pPr>
              <w:pStyle w:val="Stil2"/>
            </w:pPr>
          </w:p>
          <w:p w14:paraId="08DB5E75" w14:textId="77777777" w:rsidR="00A90347" w:rsidRDefault="00A90347" w:rsidP="00A90347">
            <w:pPr>
              <w:pStyle w:val="Stil2"/>
            </w:pPr>
            <w:r>
              <w:t>Mümin</w:t>
            </w:r>
          </w:p>
          <w:p w14:paraId="62C36C51" w14:textId="77777777" w:rsidR="00A90347" w:rsidRPr="00140DA7" w:rsidRDefault="00A90347" w:rsidP="00A90347">
            <w:pPr>
              <w:pStyle w:val="Stil2"/>
            </w:pPr>
          </w:p>
        </w:tc>
      </w:tr>
      <w:tr w:rsidR="00A90347" w14:paraId="36BDFCFE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3CCDEDD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358E798F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DA4269" w14:textId="77777777" w:rsidR="00A90347" w:rsidRDefault="00A90347" w:rsidP="00A90347">
            <w:pPr>
              <w:pStyle w:val="Stil2"/>
            </w:pPr>
          </w:p>
          <w:p w14:paraId="1132795C" w14:textId="77777777" w:rsidR="00A90347" w:rsidRPr="00011955" w:rsidRDefault="00A90347" w:rsidP="00A90347">
            <w:pPr>
              <w:pStyle w:val="Stil2"/>
            </w:pPr>
            <w:r w:rsidRPr="001F19E5">
              <w:t>Kişi eğer çevresinde bulunan inancı hiç araştırmadan aynen kabul ediyorsa bu inanca ne ad verilir?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666F46" w14:textId="77777777" w:rsidR="00A90347" w:rsidRPr="00140DA7" w:rsidRDefault="00A90347" w:rsidP="00A90347">
            <w:pPr>
              <w:pStyle w:val="Stil2"/>
            </w:pPr>
          </w:p>
          <w:p w14:paraId="6CC7BAC0" w14:textId="77777777" w:rsidR="00A90347" w:rsidRPr="00140DA7" w:rsidRDefault="00A90347" w:rsidP="00A90347">
            <w:pPr>
              <w:pStyle w:val="Stil2"/>
            </w:pPr>
            <w:r>
              <w:t>Tahkiki iman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544E49" w14:textId="77777777" w:rsidR="00A90347" w:rsidRPr="00140DA7" w:rsidRDefault="00A90347" w:rsidP="00A90347">
            <w:pPr>
              <w:pStyle w:val="Stil2"/>
            </w:pPr>
          </w:p>
          <w:p w14:paraId="4E4C2E25" w14:textId="77777777" w:rsidR="00A90347" w:rsidRDefault="00A90347" w:rsidP="00A90347">
            <w:pPr>
              <w:pStyle w:val="Stil2"/>
            </w:pPr>
            <w:r>
              <w:t>Taklidi iman</w:t>
            </w:r>
          </w:p>
          <w:p w14:paraId="5B93234C" w14:textId="77777777" w:rsidR="00A90347" w:rsidRPr="00140DA7" w:rsidRDefault="00A90347" w:rsidP="00A90347">
            <w:pPr>
              <w:pStyle w:val="Stil2"/>
            </w:pPr>
          </w:p>
        </w:tc>
      </w:tr>
      <w:tr w:rsidR="00A90347" w14:paraId="476D3724" w14:textId="77777777" w:rsidTr="00B96EC3">
        <w:tc>
          <w:tcPr>
            <w:tcW w:w="4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19F62B5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14:paraId="4A9A89B4" w14:textId="77777777" w:rsidR="00A90347" w:rsidRPr="00A90347" w:rsidRDefault="00A90347" w:rsidP="00A90347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A90347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141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5A190F7" w14:textId="77777777" w:rsidR="00A90347" w:rsidRDefault="00A90347" w:rsidP="00A90347">
            <w:pPr>
              <w:pStyle w:val="Stil2"/>
            </w:pPr>
          </w:p>
          <w:p w14:paraId="42430DA6" w14:textId="77777777" w:rsidR="00A90347" w:rsidRDefault="00A90347" w:rsidP="00A90347">
            <w:pPr>
              <w:pStyle w:val="Stil2"/>
            </w:pPr>
            <w:r w:rsidRPr="001F19E5">
              <w:t>Dinimizce üstün görülen iman şekli hangisidir?</w:t>
            </w:r>
          </w:p>
          <w:p w14:paraId="216F82CE" w14:textId="77777777" w:rsidR="00A90347" w:rsidRPr="00011955" w:rsidRDefault="00A90347" w:rsidP="00A90347">
            <w:pPr>
              <w:pStyle w:val="Stil2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4DF9E915" w14:textId="77777777" w:rsidR="00A90347" w:rsidRPr="00140DA7" w:rsidRDefault="00A90347" w:rsidP="00A90347">
            <w:pPr>
              <w:pStyle w:val="Stil2"/>
            </w:pPr>
          </w:p>
          <w:p w14:paraId="076FB914" w14:textId="77777777" w:rsidR="00A90347" w:rsidRPr="00140DA7" w:rsidRDefault="00A90347" w:rsidP="00A90347">
            <w:pPr>
              <w:pStyle w:val="Stil2"/>
            </w:pPr>
            <w:r>
              <w:t>Tahkiki iman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41BDDB3" w14:textId="77777777" w:rsidR="00A90347" w:rsidRPr="00140DA7" w:rsidRDefault="00A90347" w:rsidP="00A90347">
            <w:pPr>
              <w:pStyle w:val="Stil2"/>
            </w:pPr>
          </w:p>
          <w:p w14:paraId="1C150707" w14:textId="77777777" w:rsidR="00A90347" w:rsidRDefault="00A90347" w:rsidP="00A90347">
            <w:pPr>
              <w:pStyle w:val="Stil2"/>
            </w:pPr>
            <w:r>
              <w:t>Taklidi iman</w:t>
            </w:r>
          </w:p>
          <w:p w14:paraId="6DBB59B4" w14:textId="77777777" w:rsidR="00A90347" w:rsidRPr="00140DA7" w:rsidRDefault="00A90347" w:rsidP="00A90347">
            <w:pPr>
              <w:pStyle w:val="Stil2"/>
            </w:pPr>
          </w:p>
        </w:tc>
      </w:tr>
    </w:tbl>
    <w:p w14:paraId="43E93785" w14:textId="77777777" w:rsidR="00AB7548" w:rsidRDefault="00AB7548" w:rsidP="00F7304E">
      <w:pPr>
        <w:pStyle w:val="AralkYok"/>
        <w:rPr>
          <w:rFonts w:cstheme="minorHAnsi"/>
          <w:sz w:val="20"/>
          <w:szCs w:val="20"/>
        </w:rPr>
      </w:pPr>
    </w:p>
    <w:p w14:paraId="6503C22E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p w14:paraId="5C3D48E2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p w14:paraId="3621EEB4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Spec="center" w:tblpY="1816"/>
        <w:tblW w:w="10065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BE2663" w:rsidRPr="00E137B0" w14:paraId="1B7BD539" w14:textId="77777777" w:rsidTr="00BE266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F38BF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C0CA8E" w14:textId="77777777" w:rsidR="00BE2663" w:rsidRPr="00D41FD8" w:rsidRDefault="00BE2663" w:rsidP="00BE26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Aşağıda verilen test soruları cevaplandırınız.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(Her bir soru 5 puan, Toplam 20 Puan)</w:t>
            </w:r>
          </w:p>
          <w:p w14:paraId="45279B41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663" w:rsidRPr="00E137B0" w14:paraId="2AF36B20" w14:textId="77777777" w:rsidTr="00BE2663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AF9F8E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1.</w:t>
            </w:r>
          </w:p>
          <w:p w14:paraId="0488FF1A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Kuran’da aşağıdaki konulardan hangisinin bulunduğu söylenemez?</w:t>
            </w:r>
          </w:p>
          <w:p w14:paraId="16AF4D4F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İnanılması gereken konular</w:t>
            </w:r>
          </w:p>
          <w:p w14:paraId="5E358067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Sorumlu olduğumuz ibadetler</w:t>
            </w:r>
          </w:p>
          <w:p w14:paraId="458BCBCE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Uyulması gereken ahlaki ilkeler</w:t>
            </w:r>
          </w:p>
          <w:p w14:paraId="1F167641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Toplum hayatında uyulması gereken kurallar</w:t>
            </w:r>
          </w:p>
          <w:p w14:paraId="3BC35BFA" w14:textId="77777777" w:rsidR="00BE2663" w:rsidRPr="00D41FD8" w:rsidRDefault="00BE2663" w:rsidP="00BE2663">
            <w:pPr>
              <w:numPr>
                <w:ilvl w:val="0"/>
                <w:numId w:val="19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Peygamber’in Hayatı</w:t>
            </w:r>
          </w:p>
          <w:p w14:paraId="50AC60C8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09C621" w14:textId="77777777" w:rsidR="00BE2663" w:rsidRPr="00532C25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532C2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1202A1EE" w14:textId="77777777" w:rsidR="00BE2663" w:rsidRDefault="00BE2663" w:rsidP="00BE266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Bir haber </w:t>
            </w:r>
            <w:proofErr w:type="spellStart"/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mütevatir</w:t>
            </w:r>
            <w:proofErr w:type="spellEnd"/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yolla bize ulaşmışsa kesinlik ifade eder. Bir haberin </w:t>
            </w:r>
            <w:proofErr w:type="spellStart"/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mütevatir</w:t>
            </w:r>
            <w:proofErr w:type="spellEnd"/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olması için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bazı şartları taşıması gerekir.</w:t>
            </w:r>
          </w:p>
          <w:p w14:paraId="0A0AD4F3" w14:textId="77777777" w:rsidR="00BE2663" w:rsidRPr="00BE2663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2663">
              <w:rPr>
                <w:rFonts w:asciiTheme="minorHAnsi" w:hAnsiTheme="minorHAnsi" w:cstheme="minorHAnsi"/>
                <w:b/>
                <w:sz w:val="20"/>
                <w:szCs w:val="20"/>
              </w:rPr>
              <w:t>Aşağıdakilerden hangisi bunlardan biri değildir?</w:t>
            </w:r>
          </w:p>
          <w:p w14:paraId="5C9812DC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Yalan söylemesi mümkün olmayan çok sayıda kişi tarafından aktarılması</w:t>
            </w:r>
          </w:p>
          <w:p w14:paraId="51186C7D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Haberin yazılı olarak aktarılması </w:t>
            </w:r>
          </w:p>
          <w:p w14:paraId="3106D49F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Haberi nakledenlerin görmüş veya duymuş olması</w:t>
            </w:r>
          </w:p>
          <w:p w14:paraId="6E17B01A" w14:textId="77777777" w:rsidR="00BE2663" w:rsidRPr="00D41FD8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Nakleden kişilerin sonraki dönemlerde azalmaması</w:t>
            </w:r>
          </w:p>
          <w:p w14:paraId="1DCBB535" w14:textId="77777777" w:rsidR="00BE2663" w:rsidRPr="00BE2663" w:rsidRDefault="00BE2663" w:rsidP="00BE2663">
            <w:pPr>
              <w:numPr>
                <w:ilvl w:val="0"/>
                <w:numId w:val="22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Her dönemde çok sayıda kişi tarafından başka nesle aktarılması</w:t>
            </w:r>
          </w:p>
        </w:tc>
      </w:tr>
      <w:tr w:rsidR="00BE2663" w:rsidRPr="00E137B0" w14:paraId="533F0924" w14:textId="77777777" w:rsidTr="00BE2663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617F4B" w14:textId="77777777" w:rsidR="00BE2663" w:rsidRPr="00532C25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C25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  <w:p w14:paraId="525D43D3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Kuran’da yaratılış amacımızdan bahsedilmiş ve insanın buna uygun bir yaşam sürmesi istenmiştir. Bunun için uyulması gereken kurallar belirtilmiştir. Bunun yanında canlı bir model olarak da peygamberimiz sunulmuş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onu örnek almamız istenilmiştir.</w:t>
            </w:r>
          </w:p>
          <w:p w14:paraId="5EFFDEDA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Buna göre aşağıdakilerden hangisi söylenemez?</w:t>
            </w:r>
          </w:p>
          <w:p w14:paraId="19152BF0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Hz. Muhammed’i örnek almak Müslümanların önemli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bir 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görevidir.</w:t>
            </w:r>
          </w:p>
          <w:p w14:paraId="5C434863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Sünnete uymak dini bir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gereklilik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değildir.</w:t>
            </w:r>
          </w:p>
          <w:p w14:paraId="1C3CF2A1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Muhammed’i örnek almak Kuran’a uymak demektir.</w:t>
            </w:r>
          </w:p>
          <w:p w14:paraId="6934DD35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Muhammed’in ahlakı Kuran ahlakıdır.</w:t>
            </w:r>
          </w:p>
          <w:p w14:paraId="2C17287A" w14:textId="77777777" w:rsidR="00BE2663" w:rsidRPr="00D41FD8" w:rsidRDefault="00BE2663" w:rsidP="00BE2663">
            <w:pPr>
              <w:numPr>
                <w:ilvl w:val="0"/>
                <w:numId w:val="21"/>
              </w:num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Hz. Peygamber canlı Kuran’dır.</w:t>
            </w:r>
          </w:p>
          <w:p w14:paraId="0F788B38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818DFB" w14:textId="77777777" w:rsidR="00BE2663" w:rsidRPr="00D41FD8" w:rsidRDefault="00BE2663" w:rsidP="00BE2663">
            <w:pPr>
              <w:pStyle w:val="YusufKEL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  <w:p w14:paraId="6B309738" w14:textId="77777777" w:rsidR="00BE2663" w:rsidRPr="00D41FD8" w:rsidRDefault="00BE2663" w:rsidP="00BE2663">
            <w:pPr>
              <w:pStyle w:val="TEST"/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 xml:space="preserve">İman, kelime olarak “şüphe duymaksızın bir şeyi kabul etmek” anlamına gelir. Bir terim olarak ise Hz. Peygamber’in getirdiği haberler ve hükümleri onaylamak ve doğruluğuna yürekten inanmaktır. </w:t>
            </w:r>
          </w:p>
          <w:p w14:paraId="422632A9" w14:textId="77777777" w:rsidR="00BE2663" w:rsidRPr="00D41FD8" w:rsidRDefault="00BE2663" w:rsidP="00BE2663">
            <w:pPr>
              <w:pStyle w:val="TEST"/>
              <w:rPr>
                <w:rFonts w:asciiTheme="minorHAnsi" w:hAnsiTheme="minorHAnsi"/>
                <w:b/>
                <w:sz w:val="20"/>
                <w:szCs w:val="20"/>
              </w:rPr>
            </w:pPr>
            <w:r w:rsidRPr="00D41FD8">
              <w:rPr>
                <w:rFonts w:asciiTheme="minorHAnsi" w:hAnsiTheme="minorHAnsi"/>
                <w:b/>
                <w:sz w:val="20"/>
                <w:szCs w:val="20"/>
              </w:rPr>
              <w:t>Aşağıdakilerden hangisi iman kelimesinin yerine kullanılan kavramlardan biri değildir?</w:t>
            </w:r>
          </w:p>
          <w:p w14:paraId="4E7245DA" w14:textId="77777777" w:rsidR="00BE2663" w:rsidRPr="00D41FD8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 xml:space="preserve">Fıkıh </w:t>
            </w:r>
          </w:p>
          <w:p w14:paraId="10EE887A" w14:textId="77777777" w:rsidR="00BE2663" w:rsidRPr="00D41FD8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>Akide</w:t>
            </w:r>
          </w:p>
          <w:p w14:paraId="29F6605A" w14:textId="77777777" w:rsidR="00BE2663" w:rsidRPr="00D41FD8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D41FD8">
              <w:rPr>
                <w:rFonts w:asciiTheme="minorHAnsi" w:hAnsiTheme="minorHAnsi"/>
                <w:sz w:val="20"/>
                <w:szCs w:val="20"/>
              </w:rPr>
              <w:t>İnanç</w:t>
            </w:r>
          </w:p>
          <w:p w14:paraId="6BDB20BA" w14:textId="77777777" w:rsidR="00BE2663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41FD8">
              <w:rPr>
                <w:rFonts w:asciiTheme="minorHAnsi" w:hAnsiTheme="minorHAnsi"/>
                <w:sz w:val="20"/>
                <w:szCs w:val="20"/>
              </w:rPr>
              <w:t>Akaid</w:t>
            </w:r>
            <w:proofErr w:type="spellEnd"/>
          </w:p>
          <w:p w14:paraId="50837D13" w14:textId="77777777" w:rsidR="00BE2663" w:rsidRPr="00BE2663" w:rsidRDefault="00BE2663" w:rsidP="00BE2663">
            <w:pPr>
              <w:pStyle w:val="TEST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BE2663">
              <w:rPr>
                <w:rFonts w:cs="Times New Roman"/>
                <w:sz w:val="20"/>
                <w:szCs w:val="20"/>
              </w:rPr>
              <w:t>İtikat</w:t>
            </w:r>
          </w:p>
          <w:p w14:paraId="5F622555" w14:textId="77777777" w:rsidR="00BE2663" w:rsidRPr="00D41FD8" w:rsidRDefault="00BE2663" w:rsidP="00BE266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E2663" w:rsidRPr="00E137B0" w14:paraId="03D49FEE" w14:textId="77777777" w:rsidTr="00BE2663"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E8D0F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65044" w14:textId="77777777" w:rsidR="00BE2663" w:rsidRPr="00D41FD8" w:rsidRDefault="00BE2663" w:rsidP="00BE266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sz w:val="20"/>
                <w:szCs w:val="20"/>
              </w:rPr>
              <w:t>Aşağıda verilen klasik soruları cevaplandırınız.</w:t>
            </w: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(Her bir soru 10 puan, Toplam 20 Puan)</w:t>
            </w:r>
          </w:p>
          <w:p w14:paraId="6FC2160B" w14:textId="77777777" w:rsidR="00BE2663" w:rsidRPr="00D41FD8" w:rsidRDefault="00BE2663" w:rsidP="00BE2663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663" w:rsidRPr="00E137B0" w14:paraId="358E3E3F" w14:textId="77777777" w:rsidTr="00BE2663">
        <w:tc>
          <w:tcPr>
            <w:tcW w:w="5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0831B9" w14:textId="77777777" w:rsidR="00BE2663" w:rsidRPr="00D41FD8" w:rsidRDefault="00BE2663" w:rsidP="00BE2663">
            <w:pPr>
              <w:keepNext/>
              <w:keepLines/>
              <w:spacing w:before="240" w:after="120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İmanın şartları nelerdir?</w:t>
            </w:r>
          </w:p>
          <w:p w14:paraId="48684BE4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3440D1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A78DB5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F4354B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AD3E3C" w14:textId="77777777" w:rsidR="00BE2663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396248" w14:textId="77777777" w:rsidR="00BE2663" w:rsidRPr="00532C25" w:rsidRDefault="00BE2663" w:rsidP="00BE266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D7C3FF2" w14:textId="77777777" w:rsidR="00BE2663" w:rsidRPr="00D41FD8" w:rsidRDefault="00BE2663" w:rsidP="00BE2663">
            <w:pPr>
              <w:pStyle w:val="Krmz"/>
              <w:rPr>
                <w:rFonts w:asciiTheme="minorHAnsi" w:hAnsiTheme="minorHAnsi" w:cstheme="minorHAnsi"/>
                <w:color w:val="auto"/>
              </w:rPr>
            </w:pPr>
            <w:r w:rsidRPr="00D41FD8">
              <w:rPr>
                <w:rFonts w:asciiTheme="minorHAnsi" w:hAnsiTheme="minorHAnsi" w:cstheme="minorHAnsi"/>
                <w:color w:val="auto"/>
              </w:rPr>
              <w:t>İslam dininin temel kaynakları nelerdir?</w:t>
            </w:r>
          </w:p>
          <w:p w14:paraId="12ADEDF3" w14:textId="77777777" w:rsidR="00BE2663" w:rsidRPr="00D41FD8" w:rsidRDefault="00BE2663" w:rsidP="00BE2663">
            <w:pPr>
              <w:pStyle w:val="NormalYaz"/>
              <w:rPr>
                <w:rFonts w:asciiTheme="minorHAnsi" w:hAnsiTheme="minorHAnsi" w:cstheme="minorHAnsi"/>
              </w:rPr>
            </w:pPr>
            <w:r w:rsidRPr="00D41FD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2663" w:rsidRPr="00E137B0" w14:paraId="78A389AD" w14:textId="77777777" w:rsidTr="00BE2663"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6CEDB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A647A" w14:textId="77777777" w:rsidR="00BE2663" w:rsidRPr="00D41FD8" w:rsidRDefault="00BE2663" w:rsidP="00BE2663">
            <w:pPr>
              <w:ind w:left="3540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 xml:space="preserve">           Not:</w:t>
            </w:r>
          </w:p>
          <w:p w14:paraId="739D69A5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Süre 40 dakikadır.</w:t>
            </w:r>
          </w:p>
          <w:p w14:paraId="78EACA29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Başarılar dilerim.</w:t>
            </w:r>
          </w:p>
          <w:p w14:paraId="4596207C" w14:textId="77777777" w:rsidR="00BE2663" w:rsidRPr="00D41FD8" w:rsidRDefault="00BE2663" w:rsidP="00BE2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1FD8">
              <w:rPr>
                <w:rFonts w:asciiTheme="minorHAnsi" w:hAnsiTheme="minorHAnsi" w:cstheme="minorHAnsi"/>
                <w:sz w:val="20"/>
                <w:szCs w:val="20"/>
              </w:rPr>
              <w:t>Din Kültürü ve Ahlak Bilgisi Öğretmeni</w:t>
            </w:r>
          </w:p>
          <w:p w14:paraId="2B691050" w14:textId="77777777" w:rsidR="00BE2663" w:rsidRPr="00D41FD8" w:rsidRDefault="00BE2663" w:rsidP="00BE26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5B007" w14:textId="77777777" w:rsidR="00A90347" w:rsidRDefault="00A90347" w:rsidP="00F7304E">
      <w:pPr>
        <w:pStyle w:val="AralkYok"/>
        <w:rPr>
          <w:rFonts w:cstheme="minorHAnsi"/>
          <w:sz w:val="20"/>
          <w:szCs w:val="20"/>
        </w:rPr>
      </w:pPr>
    </w:p>
    <w:p w14:paraId="6A9ED1E2" w14:textId="77777777" w:rsidR="00905CB4" w:rsidRPr="00F7304E" w:rsidRDefault="00905CB4" w:rsidP="00F7304E">
      <w:pPr>
        <w:pStyle w:val="AralkYok"/>
        <w:rPr>
          <w:rFonts w:cstheme="minorHAnsi"/>
          <w:sz w:val="20"/>
          <w:szCs w:val="20"/>
        </w:rPr>
      </w:pPr>
    </w:p>
    <w:sectPr w:rsidR="00905CB4" w:rsidRPr="00F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764E" w14:textId="77777777" w:rsidR="006122EB" w:rsidRDefault="006122EB" w:rsidP="00481B61">
      <w:pPr>
        <w:spacing w:after="0" w:line="240" w:lineRule="auto"/>
      </w:pPr>
      <w:r>
        <w:separator/>
      </w:r>
    </w:p>
  </w:endnote>
  <w:endnote w:type="continuationSeparator" w:id="0">
    <w:p w14:paraId="552FD772" w14:textId="77777777" w:rsidR="006122EB" w:rsidRDefault="006122EB" w:rsidP="0048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C9D2" w14:textId="77777777" w:rsidR="006122EB" w:rsidRDefault="006122EB" w:rsidP="00481B61">
      <w:pPr>
        <w:spacing w:after="0" w:line="240" w:lineRule="auto"/>
      </w:pPr>
      <w:r>
        <w:separator/>
      </w:r>
    </w:p>
  </w:footnote>
  <w:footnote w:type="continuationSeparator" w:id="0">
    <w:p w14:paraId="0299778F" w14:textId="77777777" w:rsidR="006122EB" w:rsidRDefault="006122EB" w:rsidP="0048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8FA"/>
    <w:multiLevelType w:val="hybridMultilevel"/>
    <w:tmpl w:val="7F76597A"/>
    <w:lvl w:ilvl="0" w:tplc="F1701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F55"/>
    <w:multiLevelType w:val="hybridMultilevel"/>
    <w:tmpl w:val="653C0838"/>
    <w:lvl w:ilvl="0" w:tplc="96583F6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A248C"/>
    <w:multiLevelType w:val="hybridMultilevel"/>
    <w:tmpl w:val="8C226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31B"/>
    <w:multiLevelType w:val="hybridMultilevel"/>
    <w:tmpl w:val="022CC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5510E"/>
    <w:multiLevelType w:val="hybridMultilevel"/>
    <w:tmpl w:val="3920F8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04C97"/>
    <w:multiLevelType w:val="hybridMultilevel"/>
    <w:tmpl w:val="E63E784E"/>
    <w:lvl w:ilvl="0" w:tplc="83BC6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02BF7"/>
    <w:multiLevelType w:val="hybridMultilevel"/>
    <w:tmpl w:val="E9E69BC6"/>
    <w:lvl w:ilvl="0" w:tplc="74429E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F67"/>
    <w:multiLevelType w:val="hybridMultilevel"/>
    <w:tmpl w:val="B99AE836"/>
    <w:lvl w:ilvl="0" w:tplc="14DA55A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83FF9"/>
    <w:multiLevelType w:val="hybridMultilevel"/>
    <w:tmpl w:val="14B24ACE"/>
    <w:lvl w:ilvl="0" w:tplc="194607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A6DB3"/>
    <w:multiLevelType w:val="hybridMultilevel"/>
    <w:tmpl w:val="2F8087A2"/>
    <w:lvl w:ilvl="0" w:tplc="18327C7C">
      <w:start w:val="1"/>
      <w:numFmt w:val="upperRoman"/>
      <w:lvlText w:val="%1-"/>
      <w:lvlJc w:val="left"/>
      <w:pPr>
        <w:ind w:left="108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231E"/>
    <w:multiLevelType w:val="hybridMultilevel"/>
    <w:tmpl w:val="EC2A9B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281D"/>
    <w:multiLevelType w:val="hybridMultilevel"/>
    <w:tmpl w:val="24483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6027"/>
    <w:multiLevelType w:val="hybridMultilevel"/>
    <w:tmpl w:val="329E39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16766"/>
    <w:multiLevelType w:val="hybridMultilevel"/>
    <w:tmpl w:val="CF628D8E"/>
    <w:lvl w:ilvl="0" w:tplc="0642509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53CA3"/>
    <w:multiLevelType w:val="hybridMultilevel"/>
    <w:tmpl w:val="8760EEFE"/>
    <w:lvl w:ilvl="0" w:tplc="0A0826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B4190"/>
    <w:multiLevelType w:val="hybridMultilevel"/>
    <w:tmpl w:val="89588A2A"/>
    <w:lvl w:ilvl="0" w:tplc="6AA01E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35F78"/>
    <w:multiLevelType w:val="hybridMultilevel"/>
    <w:tmpl w:val="263C4F5E"/>
    <w:lvl w:ilvl="0" w:tplc="2E4ED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42CB"/>
    <w:multiLevelType w:val="hybridMultilevel"/>
    <w:tmpl w:val="616A8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5123"/>
    <w:multiLevelType w:val="hybridMultilevel"/>
    <w:tmpl w:val="6D88683C"/>
    <w:lvl w:ilvl="0" w:tplc="645822B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82B9D"/>
    <w:multiLevelType w:val="hybridMultilevel"/>
    <w:tmpl w:val="8BF26BF8"/>
    <w:lvl w:ilvl="0" w:tplc="4B1839B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1041893">
    <w:abstractNumId w:val="3"/>
  </w:num>
  <w:num w:numId="2" w16cid:durableId="1870293399">
    <w:abstractNumId w:val="5"/>
  </w:num>
  <w:num w:numId="3" w16cid:durableId="30253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4432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416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990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5858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00133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2131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749823">
    <w:abstractNumId w:val="15"/>
  </w:num>
  <w:num w:numId="11" w16cid:durableId="359360872">
    <w:abstractNumId w:val="8"/>
  </w:num>
  <w:num w:numId="12" w16cid:durableId="1391809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6161251">
    <w:abstractNumId w:val="2"/>
  </w:num>
  <w:num w:numId="14" w16cid:durableId="284427962">
    <w:abstractNumId w:val="4"/>
  </w:num>
  <w:num w:numId="15" w16cid:durableId="379670931">
    <w:abstractNumId w:val="5"/>
  </w:num>
  <w:num w:numId="16" w16cid:durableId="701983090">
    <w:abstractNumId w:val="0"/>
  </w:num>
  <w:num w:numId="17" w16cid:durableId="1179660961">
    <w:abstractNumId w:val="17"/>
  </w:num>
  <w:num w:numId="18" w16cid:durableId="743919409">
    <w:abstractNumId w:val="13"/>
  </w:num>
  <w:num w:numId="19" w16cid:durableId="316492756">
    <w:abstractNumId w:val="19"/>
  </w:num>
  <w:num w:numId="20" w16cid:durableId="2007004293">
    <w:abstractNumId w:val="18"/>
  </w:num>
  <w:num w:numId="21" w16cid:durableId="101415744">
    <w:abstractNumId w:val="7"/>
  </w:num>
  <w:num w:numId="22" w16cid:durableId="158409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141"/>
    <w:rsid w:val="00070DA9"/>
    <w:rsid w:val="00140DA7"/>
    <w:rsid w:val="001414CF"/>
    <w:rsid w:val="001C2A33"/>
    <w:rsid w:val="001F19E5"/>
    <w:rsid w:val="00266ECE"/>
    <w:rsid w:val="002770A3"/>
    <w:rsid w:val="00363B97"/>
    <w:rsid w:val="00481B61"/>
    <w:rsid w:val="00485141"/>
    <w:rsid w:val="004D7501"/>
    <w:rsid w:val="00507AC5"/>
    <w:rsid w:val="00532C25"/>
    <w:rsid w:val="005717B5"/>
    <w:rsid w:val="005A535C"/>
    <w:rsid w:val="005B2D76"/>
    <w:rsid w:val="006122EB"/>
    <w:rsid w:val="00690E23"/>
    <w:rsid w:val="007830C4"/>
    <w:rsid w:val="007F6C4B"/>
    <w:rsid w:val="0085649A"/>
    <w:rsid w:val="008A2187"/>
    <w:rsid w:val="00905CB4"/>
    <w:rsid w:val="00940A2B"/>
    <w:rsid w:val="009609F8"/>
    <w:rsid w:val="00A36916"/>
    <w:rsid w:val="00A90347"/>
    <w:rsid w:val="00AB7548"/>
    <w:rsid w:val="00B96EC3"/>
    <w:rsid w:val="00BA6660"/>
    <w:rsid w:val="00BE2663"/>
    <w:rsid w:val="00C315E3"/>
    <w:rsid w:val="00D06768"/>
    <w:rsid w:val="00D87D11"/>
    <w:rsid w:val="00DA69FF"/>
    <w:rsid w:val="00E14307"/>
    <w:rsid w:val="00F47CCC"/>
    <w:rsid w:val="00F7304E"/>
    <w:rsid w:val="00FB4837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6861"/>
  <w15:docId w15:val="{651CA5C5-972D-4DE0-BBA6-C91CEF8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730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1">
    <w:name w:val="Stil1"/>
    <w:basedOn w:val="AralkYok"/>
    <w:link w:val="Stil1Char"/>
    <w:qFormat/>
    <w:rsid w:val="00266ECE"/>
    <w:rPr>
      <w:rFonts w:ascii="Comic Sans MS" w:hAnsi="Comic Sans MS"/>
      <w:sz w:val="20"/>
      <w:szCs w:val="20"/>
    </w:rPr>
  </w:style>
  <w:style w:type="character" w:customStyle="1" w:styleId="Stil1Char">
    <w:name w:val="Stil1 Char"/>
    <w:basedOn w:val="VarsaylanParagrafYazTipi"/>
    <w:link w:val="Stil1"/>
    <w:rsid w:val="00266ECE"/>
    <w:rPr>
      <w:rFonts w:ascii="Comic Sans MS" w:hAnsi="Comic Sans MS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266ECE"/>
  </w:style>
  <w:style w:type="table" w:customStyle="1" w:styleId="TabloKlavuzu1">
    <w:name w:val="Tablo Kılavuzu1"/>
    <w:basedOn w:val="NormalTablo"/>
    <w:next w:val="TabloKlavuzu"/>
    <w:uiPriority w:val="59"/>
    <w:rsid w:val="00AB75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2">
    <w:name w:val="Stil2"/>
    <w:basedOn w:val="AralkYok"/>
    <w:link w:val="Stil2Char"/>
    <w:qFormat/>
    <w:rsid w:val="005B2D76"/>
    <w:rPr>
      <w:rFonts w:cstheme="minorHAnsi"/>
      <w:sz w:val="20"/>
      <w:szCs w:val="20"/>
    </w:rPr>
  </w:style>
  <w:style w:type="character" w:customStyle="1" w:styleId="Stil2Char">
    <w:name w:val="Stil2 Char"/>
    <w:basedOn w:val="AralkYokChar"/>
    <w:link w:val="Stil2"/>
    <w:rsid w:val="005B2D76"/>
    <w:rPr>
      <w:rFonts w:cstheme="minorHAnsi"/>
      <w:sz w:val="20"/>
      <w:szCs w:val="20"/>
    </w:rPr>
  </w:style>
  <w:style w:type="paragraph" w:customStyle="1" w:styleId="YusufKELE">
    <w:name w:val="Yusuf KELEŞ"/>
    <w:basedOn w:val="AralkYok"/>
    <w:link w:val="YusufKELEChar"/>
    <w:qFormat/>
    <w:rsid w:val="002770A3"/>
    <w:rPr>
      <w:rFonts w:ascii="Comic Sans MS" w:hAnsi="Comic Sans MS"/>
      <w:sz w:val="20"/>
      <w:szCs w:val="20"/>
    </w:rPr>
  </w:style>
  <w:style w:type="character" w:customStyle="1" w:styleId="YusufKELEChar">
    <w:name w:val="Yusuf KELEŞ Char"/>
    <w:basedOn w:val="AralkYokChar"/>
    <w:link w:val="YusufKELE"/>
    <w:rsid w:val="002770A3"/>
    <w:rPr>
      <w:rFonts w:ascii="Comic Sans MS" w:hAnsi="Comic Sans MS"/>
      <w:sz w:val="20"/>
      <w:szCs w:val="20"/>
    </w:rPr>
  </w:style>
  <w:style w:type="paragraph" w:customStyle="1" w:styleId="NormalYaz">
    <w:name w:val="Normal Yazı"/>
    <w:basedOn w:val="Normal"/>
    <w:link w:val="NormalYazChar"/>
    <w:qFormat/>
    <w:rsid w:val="00F47CCC"/>
    <w:pPr>
      <w:spacing w:before="60" w:after="60"/>
    </w:pPr>
    <w:rPr>
      <w:rFonts w:ascii="Comic Sans MS" w:hAnsi="Comic Sans MS"/>
      <w:sz w:val="20"/>
      <w:szCs w:val="20"/>
    </w:rPr>
  </w:style>
  <w:style w:type="paragraph" w:customStyle="1" w:styleId="Krmz">
    <w:name w:val="Kırmızı"/>
    <w:basedOn w:val="NormalYaz"/>
    <w:link w:val="KrmzChar"/>
    <w:qFormat/>
    <w:rsid w:val="00F47CCC"/>
    <w:pPr>
      <w:spacing w:before="300"/>
    </w:pPr>
    <w:rPr>
      <w:b/>
      <w:color w:val="FF0000"/>
    </w:rPr>
  </w:style>
  <w:style w:type="character" w:customStyle="1" w:styleId="NormalYazChar">
    <w:name w:val="Normal Yazı Char"/>
    <w:basedOn w:val="VarsaylanParagrafYazTipi"/>
    <w:link w:val="NormalYaz"/>
    <w:rsid w:val="00F47CCC"/>
    <w:rPr>
      <w:rFonts w:ascii="Comic Sans MS" w:hAnsi="Comic Sans MS"/>
      <w:sz w:val="20"/>
      <w:szCs w:val="20"/>
    </w:rPr>
  </w:style>
  <w:style w:type="character" w:customStyle="1" w:styleId="KrmzChar">
    <w:name w:val="Kırmızı Char"/>
    <w:basedOn w:val="NormalYazChar"/>
    <w:link w:val="Krmz"/>
    <w:rsid w:val="00F47CCC"/>
    <w:rPr>
      <w:rFonts w:ascii="Comic Sans MS" w:hAnsi="Comic Sans MS"/>
      <w:b/>
      <w:color w:val="FF0000"/>
      <w:sz w:val="20"/>
      <w:szCs w:val="20"/>
    </w:rPr>
  </w:style>
  <w:style w:type="paragraph" w:customStyle="1" w:styleId="TEST">
    <w:name w:val="TEST"/>
    <w:basedOn w:val="Normal"/>
    <w:link w:val="TESTChar"/>
    <w:qFormat/>
    <w:rsid w:val="00905CB4"/>
    <w:pPr>
      <w:spacing w:before="60" w:after="60"/>
    </w:pPr>
    <w:rPr>
      <w:rFonts w:cstheme="minorHAnsi"/>
    </w:rPr>
  </w:style>
  <w:style w:type="character" w:customStyle="1" w:styleId="TESTChar">
    <w:name w:val="TEST Char"/>
    <w:basedOn w:val="VarsaylanParagrafYazTipi"/>
    <w:link w:val="TEST"/>
    <w:rsid w:val="00905CB4"/>
    <w:rPr>
      <w:rFonts w:cstheme="minorHAnsi"/>
    </w:rPr>
  </w:style>
  <w:style w:type="paragraph" w:styleId="stBilgi">
    <w:name w:val="header"/>
    <w:basedOn w:val="Normal"/>
    <w:link w:val="stBilgiChar"/>
    <w:uiPriority w:val="99"/>
    <w:unhideWhenUsed/>
    <w:rsid w:val="0048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B61"/>
  </w:style>
  <w:style w:type="paragraph" w:styleId="AltBilgi">
    <w:name w:val="footer"/>
    <w:basedOn w:val="Normal"/>
    <w:link w:val="AltBilgiChar"/>
    <w:uiPriority w:val="99"/>
    <w:unhideWhenUsed/>
    <w:rsid w:val="0048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2019-04-28T16:13:00Z</dcterms:created>
  <dcterms:modified xsi:type="dcterms:W3CDTF">2022-11-18T07:58:00Z</dcterms:modified>
</cp:coreProperties>
</file>