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00F5" w:rsidRDefault="00000000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  <w:lang w:eastAsia="tr-TR"/>
        </w:rPr>
        <w:pict>
          <v:rect id="Dikdörtgen 2" o:spid="_x0000_s1026" style="position:absolute;margin-left:-8.25pt;margin-top:-23.25pt;width:541.5pt;height:42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" fillcolor="#9eeaff" strokecolor="#46aac5">
            <v:fill color2="#e4f9ff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E770F2" w:rsidRPr="0042713F" w:rsidRDefault="00E770F2" w:rsidP="00E770F2">
                  <w:pPr>
                    <w:pStyle w:val="AralkYok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42713F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ADI</w:t>
                  </w:r>
                  <w:r w:rsidR="00E20B89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                            </w:t>
                  </w:r>
                  <w:r w:rsidRPr="0042713F">
                    <w:rPr>
                      <w:rFonts w:ascii="Segoe UI" w:hAnsi="Segoe UI" w:cs="Segoe UI"/>
                      <w:sz w:val="20"/>
                      <w:szCs w:val="20"/>
                    </w:rPr>
                    <w:t xml:space="preserve"> </w:t>
                  </w:r>
                  <w:r w:rsidRPr="0042713F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SINIFI:</w:t>
                  </w:r>
                  <w:r w:rsidRPr="0042713F">
                    <w:rPr>
                      <w:rFonts w:ascii="Segoe UI" w:hAnsi="Segoe UI" w:cs="Segoe UI"/>
                      <w:sz w:val="20"/>
                      <w:szCs w:val="20"/>
                    </w:rPr>
                    <w:br/>
                  </w:r>
                  <w:proofErr w:type="gramStart"/>
                  <w:r w:rsidRPr="0042713F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SOYADI:</w:t>
                  </w:r>
                  <w:r w:rsidRPr="0042713F">
                    <w:rPr>
                      <w:rFonts w:ascii="Segoe UI" w:hAnsi="Segoe UI" w:cs="Segoe UI"/>
                      <w:sz w:val="20"/>
                      <w:szCs w:val="20"/>
                    </w:rPr>
                    <w:t xml:space="preserve">   </w:t>
                  </w:r>
                  <w:proofErr w:type="gramEnd"/>
                  <w:r w:rsidRPr="0042713F">
                    <w:rPr>
                      <w:rFonts w:ascii="Segoe UI" w:hAnsi="Segoe UI" w:cs="Segoe UI"/>
                      <w:sz w:val="20"/>
                      <w:szCs w:val="20"/>
                    </w:rPr>
                    <w:t xml:space="preserve">          </w:t>
                  </w:r>
                  <w:r>
                    <w:rPr>
                      <w:rFonts w:ascii="Segoe UI" w:hAnsi="Segoe UI" w:cs="Segoe UI"/>
                      <w:sz w:val="20"/>
                      <w:szCs w:val="20"/>
                    </w:rPr>
                    <w:t xml:space="preserve">                               10</w:t>
                  </w:r>
                  <w:r w:rsidRPr="0042713F">
                    <w:rPr>
                      <w:rFonts w:ascii="Segoe UI" w:hAnsi="Segoe UI" w:cs="Segoe UI"/>
                      <w:sz w:val="20"/>
                      <w:szCs w:val="20"/>
                    </w:rPr>
                    <w:t xml:space="preserve">.SINIF TARİH 2.DÖNEM 2.YAZILI SINAVI                        </w:t>
                  </w:r>
                  <w:r>
                    <w:rPr>
                      <w:rFonts w:ascii="Segoe UI" w:hAnsi="Segoe UI" w:cs="Segoe UI"/>
                      <w:sz w:val="20"/>
                      <w:szCs w:val="20"/>
                    </w:rPr>
                    <w:t xml:space="preserve">                      </w:t>
                  </w:r>
                  <w:r w:rsidRPr="0042713F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NO:</w:t>
                  </w:r>
                </w:p>
              </w:txbxContent>
            </v:textbox>
          </v:rect>
        </w:pict>
      </w:r>
    </w:p>
    <w:p w:rsidR="00E770F2" w:rsidRDefault="00E770F2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</w:p>
    <w:p w:rsidR="00C800F5" w:rsidRPr="00752204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1- </w:t>
      </w:r>
      <w:r w:rsidRPr="00752204">
        <w:rPr>
          <w:rFonts w:ascii="Segoe UI" w:hAnsi="Segoe UI" w:cs="Segoe UI"/>
          <w:b/>
          <w:bCs/>
          <w:sz w:val="20"/>
          <w:szCs w:val="20"/>
        </w:rPr>
        <w:t>Köprülü Mehmet Paşa’nın sadrazam olmak için öne</w:t>
      </w:r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752204">
        <w:rPr>
          <w:rFonts w:ascii="Segoe UI" w:hAnsi="Segoe UI" w:cs="Segoe UI"/>
          <w:b/>
          <w:bCs/>
          <w:sz w:val="20"/>
          <w:szCs w:val="20"/>
        </w:rPr>
        <w:t>sürmüş olduğu bazı şartlar şunlardır;</w:t>
      </w:r>
    </w:p>
    <w:p w:rsidR="00C800F5" w:rsidRDefault="00C800F5" w:rsidP="00C800F5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752204">
        <w:rPr>
          <w:rFonts w:ascii="Segoe UI" w:hAnsi="Segoe UI" w:cs="Segoe UI"/>
          <w:sz w:val="20"/>
          <w:szCs w:val="20"/>
        </w:rPr>
        <w:t>Hakkında şikayet olması durumunda savunmasının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752204">
        <w:rPr>
          <w:rFonts w:ascii="Segoe UI" w:hAnsi="Segoe UI" w:cs="Segoe UI"/>
          <w:sz w:val="20"/>
          <w:szCs w:val="20"/>
        </w:rPr>
        <w:t>alınmadan işlem yapılmaması</w:t>
      </w:r>
    </w:p>
    <w:p w:rsidR="00C800F5" w:rsidRDefault="00C800F5" w:rsidP="00C800F5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752204">
        <w:rPr>
          <w:rFonts w:ascii="Segoe UI" w:hAnsi="Segoe UI" w:cs="Segoe UI"/>
          <w:sz w:val="20"/>
          <w:szCs w:val="20"/>
        </w:rPr>
        <w:t>Atama yaptığı kişilere karışılmaması,</w:t>
      </w:r>
    </w:p>
    <w:p w:rsidR="00C800F5" w:rsidRPr="00752204" w:rsidRDefault="00C800F5" w:rsidP="00C800F5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Yönetimle </w:t>
      </w:r>
      <w:r w:rsidRPr="00752204">
        <w:rPr>
          <w:rFonts w:ascii="Segoe UI" w:hAnsi="Segoe UI" w:cs="Segoe UI"/>
          <w:sz w:val="20"/>
          <w:szCs w:val="20"/>
        </w:rPr>
        <w:t>ilgili padişaha sunacağı önerilerin kabul</w:t>
      </w:r>
      <w:r>
        <w:rPr>
          <w:rFonts w:ascii="Segoe UI" w:hAnsi="Segoe UI" w:cs="Segoe UI"/>
          <w:sz w:val="20"/>
          <w:szCs w:val="20"/>
        </w:rPr>
        <w:t xml:space="preserve"> edilmesi </w:t>
      </w:r>
    </w:p>
    <w:p w:rsidR="00C800F5" w:rsidRPr="00752204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 w:rsidRPr="00752204">
        <w:rPr>
          <w:rFonts w:ascii="Segoe UI" w:hAnsi="Segoe UI" w:cs="Segoe UI"/>
          <w:b/>
          <w:bCs/>
          <w:sz w:val="20"/>
          <w:szCs w:val="20"/>
        </w:rPr>
        <w:t>Buna göre Köprülü’nün;</w:t>
      </w:r>
    </w:p>
    <w:p w:rsidR="00C800F5" w:rsidRPr="00752204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752204">
        <w:rPr>
          <w:rFonts w:ascii="Segoe UI" w:hAnsi="Segoe UI" w:cs="Segoe UI"/>
          <w:sz w:val="20"/>
          <w:szCs w:val="20"/>
        </w:rPr>
        <w:t>I. Can güvenliğini sağlama</w:t>
      </w:r>
    </w:p>
    <w:p w:rsidR="00C800F5" w:rsidRPr="00752204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752204">
        <w:rPr>
          <w:rFonts w:ascii="Segoe UI" w:hAnsi="Segoe UI" w:cs="Segoe UI"/>
          <w:sz w:val="20"/>
          <w:szCs w:val="20"/>
        </w:rPr>
        <w:t>II. Uygun çalışma ortamı oluşturma</w:t>
      </w:r>
    </w:p>
    <w:p w:rsidR="00C800F5" w:rsidRPr="00752204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752204">
        <w:rPr>
          <w:rFonts w:ascii="Segoe UI" w:hAnsi="Segoe UI" w:cs="Segoe UI"/>
          <w:sz w:val="20"/>
          <w:szCs w:val="20"/>
        </w:rPr>
        <w:t>III. Yönetim şeklini değiştirme</w:t>
      </w:r>
    </w:p>
    <w:p w:rsidR="00C800F5" w:rsidRPr="00752204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 w:rsidRPr="00752204">
        <w:rPr>
          <w:rFonts w:ascii="Segoe UI" w:hAnsi="Segoe UI" w:cs="Segoe UI"/>
          <w:b/>
          <w:bCs/>
          <w:sz w:val="20"/>
          <w:szCs w:val="20"/>
        </w:rPr>
        <w:t>Yukarıda verilen hedeflerden hangilerini amaçladığı</w:t>
      </w:r>
    </w:p>
    <w:p w:rsidR="00C800F5" w:rsidRPr="00752204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  <w:u w:val="single"/>
        </w:rPr>
      </w:pPr>
      <w:r w:rsidRPr="00752204">
        <w:rPr>
          <w:rFonts w:ascii="Segoe UI" w:hAnsi="Segoe UI" w:cs="Segoe UI"/>
          <w:b/>
          <w:bCs/>
          <w:sz w:val="20"/>
          <w:szCs w:val="20"/>
          <w:u w:val="single"/>
        </w:rPr>
        <w:t>söylenebilir?</w:t>
      </w:r>
    </w:p>
    <w:p w:rsidR="00C800F5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752204">
        <w:rPr>
          <w:rFonts w:ascii="Segoe UI" w:hAnsi="Segoe UI" w:cs="Segoe UI"/>
          <w:sz w:val="20"/>
          <w:szCs w:val="20"/>
        </w:rPr>
        <w:t xml:space="preserve">A) Yalnız I </w:t>
      </w:r>
      <w:r>
        <w:rPr>
          <w:rFonts w:ascii="Segoe UI" w:hAnsi="Segoe UI" w:cs="Segoe UI"/>
          <w:sz w:val="20"/>
          <w:szCs w:val="20"/>
        </w:rPr>
        <w:t xml:space="preserve">     </w:t>
      </w:r>
      <w:r w:rsidRPr="00752204">
        <w:rPr>
          <w:rFonts w:ascii="Segoe UI" w:hAnsi="Segoe UI" w:cs="Segoe UI"/>
          <w:sz w:val="20"/>
          <w:szCs w:val="20"/>
        </w:rPr>
        <w:t>B) Yalnız II</w:t>
      </w:r>
      <w:r>
        <w:rPr>
          <w:rFonts w:ascii="Segoe UI" w:hAnsi="Segoe UI" w:cs="Segoe UI"/>
          <w:sz w:val="20"/>
          <w:szCs w:val="20"/>
        </w:rPr>
        <w:t xml:space="preserve">     </w:t>
      </w:r>
      <w:r w:rsidRPr="00752204">
        <w:rPr>
          <w:rFonts w:ascii="Segoe UI" w:hAnsi="Segoe UI" w:cs="Segoe UI"/>
          <w:sz w:val="20"/>
          <w:szCs w:val="20"/>
        </w:rPr>
        <w:t>C) I ve II</w:t>
      </w:r>
      <w:r w:rsidR="0038004F">
        <w:rPr>
          <w:rFonts w:ascii="Segoe UI" w:hAnsi="Segoe UI" w:cs="Segoe UI"/>
          <w:sz w:val="20"/>
          <w:szCs w:val="20"/>
        </w:rPr>
        <w:t>I</w:t>
      </w:r>
      <w:r w:rsidRPr="00752204">
        <w:rPr>
          <w:rFonts w:ascii="Segoe UI" w:hAnsi="Segoe UI" w:cs="Segoe UI"/>
          <w:sz w:val="20"/>
          <w:szCs w:val="20"/>
        </w:rPr>
        <w:t xml:space="preserve"> </w:t>
      </w:r>
    </w:p>
    <w:p w:rsidR="00C800F5" w:rsidRDefault="0038004F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D) I ve II</w:t>
      </w:r>
      <w:r w:rsidR="00C800F5">
        <w:rPr>
          <w:rFonts w:ascii="Segoe UI" w:hAnsi="Segoe UI" w:cs="Segoe UI"/>
          <w:sz w:val="20"/>
          <w:szCs w:val="20"/>
        </w:rPr>
        <w:t xml:space="preserve">       </w:t>
      </w:r>
      <w:r w:rsidR="00C800F5" w:rsidRPr="00752204">
        <w:rPr>
          <w:rFonts w:ascii="Segoe UI" w:hAnsi="Segoe UI" w:cs="Segoe UI"/>
          <w:sz w:val="20"/>
          <w:szCs w:val="20"/>
        </w:rPr>
        <w:t>E) I, II ve III</w:t>
      </w:r>
    </w:p>
    <w:p w:rsidR="00C800F5" w:rsidRPr="00752204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C800F5" w:rsidRPr="00752204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752204">
        <w:rPr>
          <w:rFonts w:ascii="Segoe UI" w:hAnsi="Segoe UI" w:cs="Segoe UI"/>
          <w:b/>
          <w:sz w:val="20"/>
          <w:szCs w:val="20"/>
        </w:rPr>
        <w:t>2-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752204">
        <w:rPr>
          <w:rFonts w:ascii="Segoe UI" w:hAnsi="Segoe UI" w:cs="Segoe UI"/>
          <w:sz w:val="20"/>
          <w:szCs w:val="20"/>
        </w:rPr>
        <w:t>Bir bölgenin vergisinin ihale yoluyla peşin alınması</w:t>
      </w:r>
    </w:p>
    <w:p w:rsidR="00C800F5" w:rsidRPr="00752204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752204">
        <w:rPr>
          <w:rFonts w:ascii="Segoe UI" w:hAnsi="Segoe UI" w:cs="Segoe UI"/>
          <w:sz w:val="20"/>
          <w:szCs w:val="20"/>
        </w:rPr>
        <w:t>esasına dayanan sisteme iltizam denilmiştir.</w:t>
      </w:r>
    </w:p>
    <w:p w:rsidR="00C800F5" w:rsidRPr="00752204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 w:rsidRPr="00752204">
        <w:rPr>
          <w:rFonts w:ascii="Segoe UI" w:hAnsi="Segoe UI" w:cs="Segoe UI"/>
          <w:b/>
          <w:bCs/>
          <w:sz w:val="20"/>
          <w:szCs w:val="20"/>
        </w:rPr>
        <w:t>İltizam sisteminde vergi kaynağı olan arazi aşağıdakilerden</w:t>
      </w:r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752204">
        <w:rPr>
          <w:rFonts w:ascii="Segoe UI" w:hAnsi="Segoe UI" w:cs="Segoe UI"/>
          <w:b/>
          <w:bCs/>
          <w:sz w:val="20"/>
          <w:szCs w:val="20"/>
        </w:rPr>
        <w:t>hangisi ile isimlendirilmiştir?</w:t>
      </w:r>
    </w:p>
    <w:p w:rsidR="00C800F5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752204">
        <w:rPr>
          <w:rFonts w:ascii="Segoe UI" w:hAnsi="Segoe UI" w:cs="Segoe UI"/>
          <w:sz w:val="20"/>
          <w:szCs w:val="20"/>
        </w:rPr>
        <w:t xml:space="preserve">A) İltizam </w:t>
      </w:r>
      <w:r>
        <w:rPr>
          <w:rFonts w:ascii="Segoe UI" w:hAnsi="Segoe UI" w:cs="Segoe UI"/>
          <w:sz w:val="20"/>
          <w:szCs w:val="20"/>
        </w:rPr>
        <w:t xml:space="preserve">      </w:t>
      </w:r>
      <w:r w:rsidRPr="00752204">
        <w:rPr>
          <w:rFonts w:ascii="Segoe UI" w:hAnsi="Segoe UI" w:cs="Segoe UI"/>
          <w:sz w:val="20"/>
          <w:szCs w:val="20"/>
        </w:rPr>
        <w:t>B)</w:t>
      </w:r>
      <w:r w:rsidR="0038004F">
        <w:rPr>
          <w:rFonts w:ascii="Segoe UI" w:hAnsi="Segoe UI" w:cs="Segoe UI"/>
          <w:sz w:val="20"/>
          <w:szCs w:val="20"/>
        </w:rPr>
        <w:t xml:space="preserve"> Malikane</w:t>
      </w:r>
      <w:r>
        <w:rPr>
          <w:rFonts w:ascii="Segoe UI" w:hAnsi="Segoe UI" w:cs="Segoe UI"/>
          <w:sz w:val="20"/>
          <w:szCs w:val="20"/>
        </w:rPr>
        <w:t xml:space="preserve">     </w:t>
      </w:r>
      <w:r w:rsidRPr="00752204">
        <w:rPr>
          <w:rFonts w:ascii="Segoe UI" w:hAnsi="Segoe UI" w:cs="Segoe UI"/>
          <w:sz w:val="20"/>
          <w:szCs w:val="20"/>
        </w:rPr>
        <w:t xml:space="preserve">C) Mültezim </w:t>
      </w:r>
    </w:p>
    <w:p w:rsidR="0038004F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sz w:val="20"/>
          <w:szCs w:val="20"/>
        </w:rPr>
      </w:pPr>
      <w:r w:rsidRPr="00752204">
        <w:rPr>
          <w:rFonts w:ascii="Segoe UI" w:hAnsi="Segoe UI" w:cs="Segoe UI"/>
          <w:sz w:val="20"/>
          <w:szCs w:val="20"/>
        </w:rPr>
        <w:t>D) Tımar</w:t>
      </w:r>
      <w:r>
        <w:rPr>
          <w:rFonts w:ascii="Segoe UI" w:hAnsi="Segoe UI" w:cs="Segoe UI"/>
          <w:sz w:val="20"/>
          <w:szCs w:val="20"/>
        </w:rPr>
        <w:t xml:space="preserve">         </w:t>
      </w:r>
      <w:r w:rsidRPr="00752204">
        <w:rPr>
          <w:rFonts w:ascii="Segoe UI" w:hAnsi="Segoe UI" w:cs="Segoe UI"/>
          <w:sz w:val="20"/>
          <w:szCs w:val="20"/>
        </w:rPr>
        <w:t xml:space="preserve">E) </w:t>
      </w:r>
      <w:r w:rsidR="0038004F" w:rsidRPr="00752204">
        <w:rPr>
          <w:rFonts w:ascii="Segoe UI" w:hAnsi="Segoe UI" w:cs="Segoe UI"/>
          <w:sz w:val="20"/>
          <w:szCs w:val="20"/>
        </w:rPr>
        <w:t>Mukataa</w:t>
      </w:r>
      <w:r w:rsidR="0038004F" w:rsidRPr="00752204">
        <w:rPr>
          <w:rFonts w:ascii="Segoe UI" w:hAnsi="Segoe UI" w:cs="Segoe UI"/>
          <w:b/>
          <w:sz w:val="20"/>
          <w:szCs w:val="20"/>
        </w:rPr>
        <w:t xml:space="preserve"> </w:t>
      </w:r>
    </w:p>
    <w:p w:rsidR="0038004F" w:rsidRDefault="0038004F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sz w:val="20"/>
          <w:szCs w:val="20"/>
        </w:rPr>
      </w:pPr>
    </w:p>
    <w:p w:rsidR="00C800F5" w:rsidRPr="00752204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752204">
        <w:rPr>
          <w:rFonts w:ascii="Segoe UI" w:hAnsi="Segoe UI" w:cs="Segoe UI"/>
          <w:b/>
          <w:sz w:val="20"/>
          <w:szCs w:val="20"/>
        </w:rPr>
        <w:t>3-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752204">
        <w:rPr>
          <w:rFonts w:ascii="Segoe UI" w:hAnsi="Segoe UI" w:cs="Segoe UI"/>
          <w:sz w:val="20"/>
          <w:szCs w:val="20"/>
        </w:rPr>
        <w:t>Tarhuncu Ahmet Paşa saray masraflarını kısarak hediyeler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752204">
        <w:rPr>
          <w:rFonts w:ascii="Segoe UI" w:hAnsi="Segoe UI" w:cs="Segoe UI"/>
          <w:sz w:val="20"/>
          <w:szCs w:val="20"/>
        </w:rPr>
        <w:t>verilmesini yasakladı. Hazineye borçlu olanlardan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752204">
        <w:rPr>
          <w:rFonts w:ascii="Segoe UI" w:hAnsi="Segoe UI" w:cs="Segoe UI"/>
          <w:sz w:val="20"/>
          <w:szCs w:val="20"/>
        </w:rPr>
        <w:t>ise tahsilat yaptı.</w:t>
      </w:r>
    </w:p>
    <w:p w:rsidR="00C800F5" w:rsidRPr="00752204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  <w:u w:val="single"/>
        </w:rPr>
      </w:pPr>
      <w:r w:rsidRPr="00752204">
        <w:rPr>
          <w:rFonts w:ascii="Segoe UI" w:hAnsi="Segoe UI" w:cs="Segoe UI"/>
          <w:b/>
          <w:bCs/>
          <w:sz w:val="20"/>
          <w:szCs w:val="20"/>
        </w:rPr>
        <w:t>Tarhuncu Ahmet Paşa’nın bu uygulamalar ile aşağıdakilerden</w:t>
      </w:r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752204">
        <w:rPr>
          <w:rFonts w:ascii="Segoe UI" w:hAnsi="Segoe UI" w:cs="Segoe UI"/>
          <w:b/>
          <w:bCs/>
          <w:sz w:val="20"/>
          <w:szCs w:val="20"/>
        </w:rPr>
        <w:t xml:space="preserve">hangisini hedeflediği </w:t>
      </w:r>
      <w:r w:rsidRPr="00752204">
        <w:rPr>
          <w:rFonts w:ascii="Segoe UI" w:hAnsi="Segoe UI" w:cs="Segoe UI"/>
          <w:b/>
          <w:bCs/>
          <w:sz w:val="20"/>
          <w:szCs w:val="20"/>
          <w:u w:val="single"/>
        </w:rPr>
        <w:t>söylenebilir?</w:t>
      </w:r>
    </w:p>
    <w:p w:rsidR="00C800F5" w:rsidRPr="00752204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752204">
        <w:rPr>
          <w:rFonts w:ascii="Segoe UI" w:hAnsi="Segoe UI" w:cs="Segoe UI"/>
          <w:sz w:val="20"/>
          <w:szCs w:val="20"/>
        </w:rPr>
        <w:t>A) Devletin gelir ve giderlerini dengelemeyi</w:t>
      </w:r>
    </w:p>
    <w:p w:rsidR="00C800F5" w:rsidRPr="00752204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752204">
        <w:rPr>
          <w:rFonts w:ascii="Segoe UI" w:hAnsi="Segoe UI" w:cs="Segoe UI"/>
          <w:sz w:val="20"/>
          <w:szCs w:val="20"/>
        </w:rPr>
        <w:t>B) Yönetimde köklü değişiklikler yapmayı</w:t>
      </w:r>
    </w:p>
    <w:p w:rsidR="00C800F5" w:rsidRPr="00752204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752204">
        <w:rPr>
          <w:rFonts w:ascii="Segoe UI" w:hAnsi="Segoe UI" w:cs="Segoe UI"/>
          <w:sz w:val="20"/>
          <w:szCs w:val="20"/>
        </w:rPr>
        <w:t>C) Ordunun ihtiyaçlarını karşılamayı</w:t>
      </w:r>
    </w:p>
    <w:p w:rsidR="00C800F5" w:rsidRPr="00752204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752204">
        <w:rPr>
          <w:rFonts w:ascii="Segoe UI" w:hAnsi="Segoe UI" w:cs="Segoe UI"/>
          <w:sz w:val="20"/>
          <w:szCs w:val="20"/>
        </w:rPr>
        <w:t>D) Uluslararası alanda destek bulmayı</w:t>
      </w:r>
    </w:p>
    <w:p w:rsidR="00C800F5" w:rsidRPr="00752204" w:rsidRDefault="00C800F5" w:rsidP="00C800F5">
      <w:pPr>
        <w:rPr>
          <w:rFonts w:ascii="Segoe UI" w:hAnsi="Segoe UI" w:cs="Segoe UI"/>
          <w:sz w:val="20"/>
          <w:szCs w:val="20"/>
        </w:rPr>
      </w:pPr>
      <w:r w:rsidRPr="00752204">
        <w:rPr>
          <w:rFonts w:ascii="Segoe UI" w:hAnsi="Segoe UI" w:cs="Segoe UI"/>
          <w:sz w:val="20"/>
          <w:szCs w:val="20"/>
        </w:rPr>
        <w:t>E) Hazinenin dışa bağımlılığını engellemeyi</w:t>
      </w:r>
    </w:p>
    <w:p w:rsidR="00C800F5" w:rsidRPr="00752204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 w:rsidRPr="00752204">
        <w:rPr>
          <w:rFonts w:ascii="Segoe UI" w:hAnsi="Segoe UI" w:cs="Segoe UI"/>
          <w:b/>
          <w:sz w:val="20"/>
          <w:szCs w:val="20"/>
        </w:rPr>
        <w:t xml:space="preserve">4- </w:t>
      </w:r>
      <w:r w:rsidRPr="00752204">
        <w:rPr>
          <w:rFonts w:ascii="Segoe UI" w:hAnsi="Segoe UI" w:cs="Segoe UI"/>
          <w:b/>
          <w:bCs/>
          <w:sz w:val="20"/>
          <w:szCs w:val="20"/>
        </w:rPr>
        <w:t>Aşağıdaki antlaşmalardan hangisi ile Osmanlı</w:t>
      </w:r>
    </w:p>
    <w:p w:rsidR="00C800F5" w:rsidRPr="00752204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 w:rsidRPr="00752204">
        <w:rPr>
          <w:rFonts w:ascii="Segoe UI" w:hAnsi="Segoe UI" w:cs="Segoe UI"/>
          <w:b/>
          <w:bCs/>
          <w:sz w:val="20"/>
          <w:szCs w:val="20"/>
        </w:rPr>
        <w:t>Devleti batıda en geniş sınırlarına ulaşmıştır?</w:t>
      </w:r>
    </w:p>
    <w:p w:rsidR="00C800F5" w:rsidRPr="00752204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752204">
        <w:rPr>
          <w:rFonts w:ascii="Segoe UI" w:hAnsi="Segoe UI" w:cs="Segoe UI"/>
          <w:sz w:val="20"/>
          <w:szCs w:val="20"/>
        </w:rPr>
        <w:t xml:space="preserve">A) </w:t>
      </w:r>
      <w:proofErr w:type="spellStart"/>
      <w:r w:rsidRPr="00752204">
        <w:rPr>
          <w:rFonts w:ascii="Segoe UI" w:hAnsi="Segoe UI" w:cs="Segoe UI"/>
          <w:sz w:val="20"/>
          <w:szCs w:val="20"/>
        </w:rPr>
        <w:t>Çehrin</w:t>
      </w:r>
      <w:proofErr w:type="spellEnd"/>
      <w:r w:rsidRPr="00752204">
        <w:rPr>
          <w:rFonts w:ascii="Segoe UI" w:hAnsi="Segoe UI" w:cs="Segoe UI"/>
          <w:sz w:val="20"/>
          <w:szCs w:val="20"/>
        </w:rPr>
        <w:t xml:space="preserve"> Antlaşması</w:t>
      </w:r>
    </w:p>
    <w:p w:rsidR="00C800F5" w:rsidRPr="00752204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752204">
        <w:rPr>
          <w:rFonts w:ascii="Segoe UI" w:hAnsi="Segoe UI" w:cs="Segoe UI"/>
          <w:sz w:val="20"/>
          <w:szCs w:val="20"/>
        </w:rPr>
        <w:t xml:space="preserve">B) </w:t>
      </w:r>
      <w:proofErr w:type="spellStart"/>
      <w:r w:rsidRPr="00752204">
        <w:rPr>
          <w:rFonts w:ascii="Segoe UI" w:hAnsi="Segoe UI" w:cs="Segoe UI"/>
          <w:sz w:val="20"/>
          <w:szCs w:val="20"/>
        </w:rPr>
        <w:t>Karlofça</w:t>
      </w:r>
      <w:proofErr w:type="spellEnd"/>
      <w:r w:rsidRPr="00752204">
        <w:rPr>
          <w:rFonts w:ascii="Segoe UI" w:hAnsi="Segoe UI" w:cs="Segoe UI"/>
          <w:sz w:val="20"/>
          <w:szCs w:val="20"/>
        </w:rPr>
        <w:t xml:space="preserve"> Antlaşması</w:t>
      </w:r>
    </w:p>
    <w:p w:rsidR="00C800F5" w:rsidRPr="00752204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752204">
        <w:rPr>
          <w:rFonts w:ascii="Segoe UI" w:hAnsi="Segoe UI" w:cs="Segoe UI"/>
          <w:sz w:val="20"/>
          <w:szCs w:val="20"/>
        </w:rPr>
        <w:t xml:space="preserve">C) </w:t>
      </w:r>
      <w:proofErr w:type="spellStart"/>
      <w:r w:rsidR="0038004F">
        <w:rPr>
          <w:rFonts w:ascii="Segoe UI" w:hAnsi="Segoe UI" w:cs="Segoe UI"/>
          <w:sz w:val="20"/>
          <w:szCs w:val="20"/>
        </w:rPr>
        <w:t>Bucaş</w:t>
      </w:r>
      <w:proofErr w:type="spellEnd"/>
      <w:r w:rsidRPr="00752204">
        <w:rPr>
          <w:rFonts w:ascii="Segoe UI" w:hAnsi="Segoe UI" w:cs="Segoe UI"/>
          <w:sz w:val="20"/>
          <w:szCs w:val="20"/>
        </w:rPr>
        <w:t xml:space="preserve"> Antlaşması</w:t>
      </w:r>
    </w:p>
    <w:p w:rsidR="00C800F5" w:rsidRPr="00752204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752204">
        <w:rPr>
          <w:rFonts w:ascii="Segoe UI" w:hAnsi="Segoe UI" w:cs="Segoe UI"/>
          <w:sz w:val="20"/>
          <w:szCs w:val="20"/>
        </w:rPr>
        <w:t>D) Bahçesaray Antlaşması</w:t>
      </w:r>
    </w:p>
    <w:p w:rsidR="00C800F5" w:rsidRPr="00752204" w:rsidRDefault="00C800F5" w:rsidP="00C800F5">
      <w:pPr>
        <w:rPr>
          <w:rFonts w:ascii="Segoe UI" w:hAnsi="Segoe UI" w:cs="Segoe UI"/>
          <w:sz w:val="20"/>
          <w:szCs w:val="20"/>
        </w:rPr>
      </w:pPr>
      <w:r w:rsidRPr="00752204">
        <w:rPr>
          <w:rFonts w:ascii="Segoe UI" w:hAnsi="Segoe UI" w:cs="Segoe UI"/>
          <w:sz w:val="20"/>
          <w:szCs w:val="20"/>
        </w:rPr>
        <w:t xml:space="preserve">E) </w:t>
      </w:r>
      <w:proofErr w:type="spellStart"/>
      <w:r w:rsidR="0038004F">
        <w:rPr>
          <w:rFonts w:ascii="Segoe UI" w:hAnsi="Segoe UI" w:cs="Segoe UI"/>
          <w:sz w:val="20"/>
          <w:szCs w:val="20"/>
        </w:rPr>
        <w:t>Prut</w:t>
      </w:r>
      <w:proofErr w:type="spellEnd"/>
      <w:r w:rsidRPr="00752204">
        <w:rPr>
          <w:rFonts w:ascii="Segoe UI" w:hAnsi="Segoe UI" w:cs="Segoe UI"/>
          <w:sz w:val="20"/>
          <w:szCs w:val="20"/>
        </w:rPr>
        <w:t xml:space="preserve"> Antlaşması</w:t>
      </w:r>
    </w:p>
    <w:p w:rsidR="00C800F5" w:rsidRPr="00752204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752204">
        <w:rPr>
          <w:rFonts w:ascii="Segoe UI" w:hAnsi="Segoe UI" w:cs="Segoe UI"/>
          <w:b/>
          <w:sz w:val="20"/>
          <w:szCs w:val="20"/>
        </w:rPr>
        <w:t>5-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752204">
        <w:rPr>
          <w:rFonts w:ascii="Segoe UI" w:hAnsi="Segoe UI" w:cs="Segoe UI"/>
          <w:sz w:val="20"/>
          <w:szCs w:val="20"/>
        </w:rPr>
        <w:t>1838 Balta Limanı Antlaşması’nda; “İngiliz tüccarlar,</w:t>
      </w:r>
    </w:p>
    <w:p w:rsidR="00C800F5" w:rsidRPr="00752204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752204">
        <w:rPr>
          <w:rFonts w:ascii="Segoe UI" w:hAnsi="Segoe UI" w:cs="Segoe UI"/>
          <w:sz w:val="20"/>
          <w:szCs w:val="20"/>
        </w:rPr>
        <w:t>hiçbir kısıtlama olmadan, her tür malı tüm Osmanlı</w:t>
      </w:r>
    </w:p>
    <w:p w:rsidR="00C800F5" w:rsidRPr="00752204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752204">
        <w:rPr>
          <w:rFonts w:ascii="Segoe UI" w:hAnsi="Segoe UI" w:cs="Segoe UI"/>
          <w:sz w:val="20"/>
          <w:szCs w:val="20"/>
        </w:rPr>
        <w:t>topraklarında hem iç hem dış ticaret amacıyla satabileceklerdir.”</w:t>
      </w:r>
    </w:p>
    <w:p w:rsidR="00C800F5" w:rsidRPr="00752204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  <w:u w:val="single"/>
        </w:rPr>
      </w:pPr>
      <w:r w:rsidRPr="00752204">
        <w:rPr>
          <w:rFonts w:ascii="Segoe UI" w:hAnsi="Segoe UI" w:cs="Segoe UI"/>
          <w:b/>
          <w:bCs/>
          <w:sz w:val="20"/>
          <w:szCs w:val="20"/>
        </w:rPr>
        <w:t xml:space="preserve">Bu maddeye bakarak, aşağıdakilerden hangisi </w:t>
      </w:r>
      <w:r w:rsidRPr="00752204">
        <w:rPr>
          <w:rFonts w:ascii="Segoe UI" w:hAnsi="Segoe UI" w:cs="Segoe UI"/>
          <w:b/>
          <w:bCs/>
          <w:sz w:val="20"/>
          <w:szCs w:val="20"/>
          <w:u w:val="single"/>
        </w:rPr>
        <w:t>söylenebilir?</w:t>
      </w:r>
    </w:p>
    <w:p w:rsidR="00C800F5" w:rsidRPr="00752204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752204">
        <w:rPr>
          <w:rFonts w:ascii="Segoe UI" w:hAnsi="Segoe UI" w:cs="Segoe UI"/>
          <w:sz w:val="20"/>
          <w:szCs w:val="20"/>
        </w:rPr>
        <w:t>A) Osmanlı ekonomisinin canlandırılmak istendiği</w:t>
      </w:r>
    </w:p>
    <w:p w:rsidR="00C800F5" w:rsidRPr="00752204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752204">
        <w:rPr>
          <w:rFonts w:ascii="Segoe UI" w:hAnsi="Segoe UI" w:cs="Segoe UI"/>
          <w:sz w:val="20"/>
          <w:szCs w:val="20"/>
        </w:rPr>
        <w:t>B) Osmanlı Devleti’nde yerli sanayinin ortaya çıktığı</w:t>
      </w:r>
    </w:p>
    <w:p w:rsidR="00C800F5" w:rsidRPr="00752204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752204">
        <w:rPr>
          <w:rFonts w:ascii="Segoe UI" w:hAnsi="Segoe UI" w:cs="Segoe UI"/>
          <w:sz w:val="20"/>
          <w:szCs w:val="20"/>
        </w:rPr>
        <w:t>C) Sanayi Devrimi’nin olumsuz etkilerinin ortadan kalktığı</w:t>
      </w:r>
    </w:p>
    <w:p w:rsidR="00C800F5" w:rsidRPr="00752204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752204">
        <w:rPr>
          <w:rFonts w:ascii="Segoe UI" w:hAnsi="Segoe UI" w:cs="Segoe UI"/>
          <w:sz w:val="20"/>
          <w:szCs w:val="20"/>
        </w:rPr>
        <w:t>D) Yabancıların Osmanlı’nın ekonomi piyasasına hakim</w:t>
      </w:r>
    </w:p>
    <w:p w:rsidR="00C800F5" w:rsidRPr="00752204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752204">
        <w:rPr>
          <w:rFonts w:ascii="Segoe UI" w:hAnsi="Segoe UI" w:cs="Segoe UI"/>
          <w:sz w:val="20"/>
          <w:szCs w:val="20"/>
        </w:rPr>
        <w:t>olmaya başladığı</w:t>
      </w:r>
    </w:p>
    <w:p w:rsidR="00C800F5" w:rsidRPr="00752204" w:rsidRDefault="00C800F5" w:rsidP="00C800F5">
      <w:pPr>
        <w:pStyle w:val="AralkYok"/>
        <w:rPr>
          <w:rFonts w:ascii="Segoe UI" w:hAnsi="Segoe UI" w:cs="Segoe UI"/>
          <w:sz w:val="20"/>
          <w:szCs w:val="20"/>
        </w:rPr>
      </w:pPr>
      <w:r w:rsidRPr="00752204">
        <w:rPr>
          <w:rFonts w:ascii="Segoe UI" w:hAnsi="Segoe UI" w:cs="Segoe UI"/>
          <w:sz w:val="20"/>
          <w:szCs w:val="20"/>
        </w:rPr>
        <w:t>E) Osmanlı Devleti’nin fiilen sona erdiği</w:t>
      </w:r>
    </w:p>
    <w:p w:rsidR="00C800F5" w:rsidRPr="00752204" w:rsidRDefault="00C800F5" w:rsidP="00C800F5">
      <w:pPr>
        <w:pStyle w:val="AralkYok"/>
        <w:rPr>
          <w:rFonts w:ascii="Segoe UI" w:hAnsi="Segoe UI" w:cs="Segoe UI"/>
          <w:sz w:val="20"/>
          <w:szCs w:val="20"/>
        </w:rPr>
      </w:pPr>
    </w:p>
    <w:p w:rsidR="00C800F5" w:rsidRPr="00752204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C800F5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C800F5" w:rsidRPr="00752204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752204">
        <w:rPr>
          <w:rFonts w:ascii="Segoe UI" w:hAnsi="Segoe UI" w:cs="Segoe UI"/>
          <w:b/>
          <w:sz w:val="20"/>
          <w:szCs w:val="20"/>
        </w:rPr>
        <w:t>6-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752204">
        <w:rPr>
          <w:rFonts w:ascii="Segoe UI" w:hAnsi="Segoe UI" w:cs="Segoe UI"/>
          <w:sz w:val="20"/>
          <w:szCs w:val="20"/>
        </w:rPr>
        <w:t>Osmanlı Devleti, II. Viyana Kuşatması’nda; ordunun</w:t>
      </w:r>
    </w:p>
    <w:p w:rsidR="00C800F5" w:rsidRPr="00752204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752204">
        <w:rPr>
          <w:rFonts w:ascii="Segoe UI" w:hAnsi="Segoe UI" w:cs="Segoe UI"/>
          <w:sz w:val="20"/>
          <w:szCs w:val="20"/>
        </w:rPr>
        <w:t>teknik yetersizliği ve isteksiz oluşu,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752204">
        <w:rPr>
          <w:rFonts w:ascii="Segoe UI" w:hAnsi="Segoe UI" w:cs="Segoe UI"/>
          <w:sz w:val="20"/>
          <w:szCs w:val="20"/>
        </w:rPr>
        <w:t>Kırım hanının Leh</w:t>
      </w:r>
    </w:p>
    <w:p w:rsidR="00C800F5" w:rsidRPr="00752204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752204">
        <w:rPr>
          <w:rFonts w:ascii="Segoe UI" w:hAnsi="Segoe UI" w:cs="Segoe UI"/>
          <w:sz w:val="20"/>
          <w:szCs w:val="20"/>
        </w:rPr>
        <w:t>ordusunun Tuna Nehri’ni geçişine izin vermesi gibi nedenlerle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752204">
        <w:rPr>
          <w:rFonts w:ascii="Segoe UI" w:hAnsi="Segoe UI" w:cs="Segoe UI"/>
          <w:sz w:val="20"/>
          <w:szCs w:val="20"/>
        </w:rPr>
        <w:t>başarısız olmuştur. Merzifonlu Kara Mustafa</w:t>
      </w:r>
    </w:p>
    <w:p w:rsidR="00C800F5" w:rsidRPr="00752204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752204">
        <w:rPr>
          <w:rFonts w:ascii="Segoe UI" w:hAnsi="Segoe UI" w:cs="Segoe UI"/>
          <w:sz w:val="20"/>
          <w:szCs w:val="20"/>
        </w:rPr>
        <w:t>Paşa ise yenilginin bedelini hayatıyla ödemiştir.</w:t>
      </w:r>
    </w:p>
    <w:p w:rsidR="00C800F5" w:rsidRPr="00752204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 w:rsidRPr="00752204">
        <w:rPr>
          <w:rFonts w:ascii="Segoe UI" w:hAnsi="Segoe UI" w:cs="Segoe UI"/>
          <w:b/>
          <w:bCs/>
          <w:sz w:val="20"/>
          <w:szCs w:val="20"/>
        </w:rPr>
        <w:t>Bu bilgiye göre II.Viyana Kuşatması ile ilgili aşağıdakilerden</w:t>
      </w:r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752204">
        <w:rPr>
          <w:rFonts w:ascii="Segoe UI" w:hAnsi="Segoe UI" w:cs="Segoe UI"/>
          <w:b/>
          <w:bCs/>
          <w:sz w:val="20"/>
          <w:szCs w:val="20"/>
        </w:rPr>
        <w:t xml:space="preserve">hangisine </w:t>
      </w:r>
      <w:r w:rsidRPr="00752204">
        <w:rPr>
          <w:rFonts w:ascii="Segoe UI" w:hAnsi="Segoe UI" w:cs="Segoe UI"/>
          <w:b/>
          <w:bCs/>
          <w:sz w:val="20"/>
          <w:szCs w:val="20"/>
          <w:u w:val="single"/>
        </w:rPr>
        <w:t>ulaşılamaz?</w:t>
      </w:r>
    </w:p>
    <w:p w:rsidR="00C800F5" w:rsidRPr="00752204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752204">
        <w:rPr>
          <w:rFonts w:ascii="Segoe UI" w:hAnsi="Segoe UI" w:cs="Segoe UI"/>
          <w:sz w:val="20"/>
          <w:szCs w:val="20"/>
        </w:rPr>
        <w:t>A) Osmanlı ordusu disiplinsizlik içindedir.</w:t>
      </w:r>
    </w:p>
    <w:p w:rsidR="00C800F5" w:rsidRPr="00752204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752204">
        <w:rPr>
          <w:rFonts w:ascii="Segoe UI" w:hAnsi="Segoe UI" w:cs="Segoe UI"/>
          <w:sz w:val="20"/>
          <w:szCs w:val="20"/>
        </w:rPr>
        <w:t>B) Osmanlı’ya karşı Haçlı İttifakı kurulmuştur.</w:t>
      </w:r>
    </w:p>
    <w:p w:rsidR="00C800F5" w:rsidRPr="00752204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752204">
        <w:rPr>
          <w:rFonts w:ascii="Segoe UI" w:hAnsi="Segoe UI" w:cs="Segoe UI"/>
          <w:sz w:val="20"/>
          <w:szCs w:val="20"/>
        </w:rPr>
        <w:t>C) Yenilginin nedeni olarak yöneticiler görülmüştür.</w:t>
      </w:r>
    </w:p>
    <w:p w:rsidR="00C800F5" w:rsidRPr="00752204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752204">
        <w:rPr>
          <w:rFonts w:ascii="Segoe UI" w:hAnsi="Segoe UI" w:cs="Segoe UI"/>
          <w:sz w:val="20"/>
          <w:szCs w:val="20"/>
        </w:rPr>
        <w:t>D) Yardımcı kuvvetler görevlerini yapmamıştır.</w:t>
      </w:r>
    </w:p>
    <w:p w:rsidR="00C800F5" w:rsidRPr="00752204" w:rsidRDefault="00C800F5" w:rsidP="00C800F5">
      <w:pPr>
        <w:rPr>
          <w:rFonts w:ascii="Segoe UI" w:hAnsi="Segoe UI" w:cs="Segoe UI"/>
          <w:sz w:val="20"/>
          <w:szCs w:val="20"/>
        </w:rPr>
      </w:pPr>
      <w:r w:rsidRPr="00752204">
        <w:rPr>
          <w:rFonts w:ascii="Segoe UI" w:hAnsi="Segoe UI" w:cs="Segoe UI"/>
          <w:sz w:val="20"/>
          <w:szCs w:val="20"/>
        </w:rPr>
        <w:t>E) Ordunun silah ve teçhizatı yeterli değildir.</w:t>
      </w:r>
    </w:p>
    <w:p w:rsidR="00C800F5" w:rsidRPr="00752204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752204">
        <w:rPr>
          <w:rFonts w:ascii="Segoe UI" w:hAnsi="Segoe UI" w:cs="Segoe UI"/>
          <w:b/>
          <w:sz w:val="20"/>
          <w:szCs w:val="20"/>
        </w:rPr>
        <w:t xml:space="preserve">7- </w:t>
      </w:r>
      <w:proofErr w:type="spellStart"/>
      <w:r w:rsidRPr="00752204">
        <w:rPr>
          <w:rFonts w:ascii="Segoe UI" w:hAnsi="Segoe UI" w:cs="Segoe UI"/>
          <w:sz w:val="20"/>
          <w:szCs w:val="20"/>
        </w:rPr>
        <w:t>Karlofça</w:t>
      </w:r>
      <w:proofErr w:type="spellEnd"/>
      <w:r w:rsidRPr="00752204">
        <w:rPr>
          <w:rFonts w:ascii="Segoe UI" w:hAnsi="Segoe UI" w:cs="Segoe UI"/>
          <w:sz w:val="20"/>
          <w:szCs w:val="20"/>
        </w:rPr>
        <w:t xml:space="preserve"> Antlaşması ile Osmanlı Devleti, Mora</w:t>
      </w:r>
    </w:p>
    <w:p w:rsidR="00C800F5" w:rsidRPr="00752204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752204">
        <w:rPr>
          <w:rFonts w:ascii="Segoe UI" w:hAnsi="Segoe UI" w:cs="Segoe UI"/>
          <w:sz w:val="20"/>
          <w:szCs w:val="20"/>
        </w:rPr>
        <w:t xml:space="preserve">Yarımadası, Dalmaçya kıyıları, </w:t>
      </w:r>
      <w:proofErr w:type="spellStart"/>
      <w:r w:rsidRPr="00752204">
        <w:rPr>
          <w:rFonts w:ascii="Segoe UI" w:hAnsi="Segoe UI" w:cs="Segoe UI"/>
          <w:sz w:val="20"/>
          <w:szCs w:val="20"/>
        </w:rPr>
        <w:t>Ayamavra</w:t>
      </w:r>
      <w:proofErr w:type="spellEnd"/>
      <w:r w:rsidRPr="00752204">
        <w:rPr>
          <w:rFonts w:ascii="Segoe UI" w:hAnsi="Segoe UI" w:cs="Segoe UI"/>
          <w:sz w:val="20"/>
          <w:szCs w:val="20"/>
        </w:rPr>
        <w:t xml:space="preserve"> Adası,</w:t>
      </w:r>
    </w:p>
    <w:p w:rsidR="00C800F5" w:rsidRPr="00752204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proofErr w:type="spellStart"/>
      <w:r w:rsidRPr="00752204">
        <w:rPr>
          <w:rFonts w:ascii="Segoe UI" w:hAnsi="Segoe UI" w:cs="Segoe UI"/>
          <w:sz w:val="20"/>
          <w:szCs w:val="20"/>
        </w:rPr>
        <w:t>Podolya</w:t>
      </w:r>
      <w:proofErr w:type="spellEnd"/>
      <w:r w:rsidRPr="00752204">
        <w:rPr>
          <w:rFonts w:ascii="Segoe UI" w:hAnsi="Segoe UI" w:cs="Segoe UI"/>
          <w:sz w:val="20"/>
          <w:szCs w:val="20"/>
        </w:rPr>
        <w:t>, Ukrayna, Macaristan ve Erdel’i kaybetmiştir.</w:t>
      </w:r>
    </w:p>
    <w:p w:rsidR="00C800F5" w:rsidRPr="00752204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  <w:u w:val="single"/>
        </w:rPr>
      </w:pPr>
      <w:r w:rsidRPr="00752204">
        <w:rPr>
          <w:rFonts w:ascii="Segoe UI" w:hAnsi="Segoe UI" w:cs="Segoe UI"/>
          <w:b/>
          <w:bCs/>
          <w:sz w:val="20"/>
          <w:szCs w:val="20"/>
        </w:rPr>
        <w:t xml:space="preserve">Buna göre </w:t>
      </w:r>
      <w:proofErr w:type="spellStart"/>
      <w:r w:rsidRPr="00752204">
        <w:rPr>
          <w:rFonts w:ascii="Segoe UI" w:hAnsi="Segoe UI" w:cs="Segoe UI"/>
          <w:b/>
          <w:bCs/>
          <w:sz w:val="20"/>
          <w:szCs w:val="20"/>
        </w:rPr>
        <w:t>Karlofça</w:t>
      </w:r>
      <w:proofErr w:type="spellEnd"/>
      <w:r w:rsidRPr="00752204">
        <w:rPr>
          <w:rFonts w:ascii="Segoe UI" w:hAnsi="Segoe UI" w:cs="Segoe UI"/>
          <w:b/>
          <w:bCs/>
          <w:sz w:val="20"/>
          <w:szCs w:val="20"/>
        </w:rPr>
        <w:t xml:space="preserve"> Antlaşması ile ilgili olarak aşağıdakilerden</w:t>
      </w:r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752204">
        <w:rPr>
          <w:rFonts w:ascii="Segoe UI" w:hAnsi="Segoe UI" w:cs="Segoe UI"/>
          <w:b/>
          <w:bCs/>
          <w:sz w:val="20"/>
          <w:szCs w:val="20"/>
        </w:rPr>
        <w:t xml:space="preserve">hangisi </w:t>
      </w:r>
      <w:r w:rsidRPr="00752204">
        <w:rPr>
          <w:rFonts w:ascii="Segoe UI" w:hAnsi="Segoe UI" w:cs="Segoe UI"/>
          <w:b/>
          <w:bCs/>
          <w:sz w:val="20"/>
          <w:szCs w:val="20"/>
          <w:u w:val="single"/>
        </w:rPr>
        <w:t>söylenebilir?</w:t>
      </w:r>
    </w:p>
    <w:p w:rsidR="0038004F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752204">
        <w:rPr>
          <w:rFonts w:ascii="Segoe UI" w:hAnsi="Segoe UI" w:cs="Segoe UI"/>
          <w:sz w:val="20"/>
          <w:szCs w:val="20"/>
        </w:rPr>
        <w:t xml:space="preserve">A) </w:t>
      </w:r>
      <w:r w:rsidR="0038004F" w:rsidRPr="00752204">
        <w:rPr>
          <w:rFonts w:ascii="Segoe UI" w:hAnsi="Segoe UI" w:cs="Segoe UI"/>
          <w:sz w:val="20"/>
          <w:szCs w:val="20"/>
        </w:rPr>
        <w:t>Osmanlı Avrupa’nın askeri üstünlüğünü kabul etmiştir.</w:t>
      </w:r>
    </w:p>
    <w:p w:rsidR="00C800F5" w:rsidRPr="00752204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752204">
        <w:rPr>
          <w:rFonts w:ascii="Segoe UI" w:hAnsi="Segoe UI" w:cs="Segoe UI"/>
          <w:sz w:val="20"/>
          <w:szCs w:val="20"/>
        </w:rPr>
        <w:t>B) Avusturya Türkleri Balkanlardan atmıştır.</w:t>
      </w:r>
    </w:p>
    <w:p w:rsidR="00C800F5" w:rsidRPr="00752204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752204">
        <w:rPr>
          <w:rFonts w:ascii="Segoe UI" w:hAnsi="Segoe UI" w:cs="Segoe UI"/>
          <w:sz w:val="20"/>
          <w:szCs w:val="20"/>
        </w:rPr>
        <w:t>C) Papalık büyük bir güç ve otorite kazanmıştır.</w:t>
      </w:r>
    </w:p>
    <w:p w:rsidR="0038004F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752204">
        <w:rPr>
          <w:rFonts w:ascii="Segoe UI" w:hAnsi="Segoe UI" w:cs="Segoe UI"/>
          <w:sz w:val="20"/>
          <w:szCs w:val="20"/>
        </w:rPr>
        <w:t xml:space="preserve">D) </w:t>
      </w:r>
      <w:r w:rsidR="0038004F" w:rsidRPr="00752204">
        <w:rPr>
          <w:rFonts w:ascii="Segoe UI" w:hAnsi="Segoe UI" w:cs="Segoe UI"/>
          <w:sz w:val="20"/>
          <w:szCs w:val="20"/>
        </w:rPr>
        <w:t>Batıda ilk kez büyük çapta toprak kaybedilmiştir.</w:t>
      </w:r>
    </w:p>
    <w:p w:rsidR="00C800F5" w:rsidRPr="00752204" w:rsidRDefault="00C800F5" w:rsidP="00C800F5">
      <w:pPr>
        <w:rPr>
          <w:rFonts w:ascii="Segoe UI" w:hAnsi="Segoe UI" w:cs="Segoe UI"/>
          <w:sz w:val="20"/>
          <w:szCs w:val="20"/>
        </w:rPr>
      </w:pPr>
      <w:r w:rsidRPr="00752204">
        <w:rPr>
          <w:rFonts w:ascii="Segoe UI" w:hAnsi="Segoe UI" w:cs="Segoe UI"/>
          <w:sz w:val="20"/>
          <w:szCs w:val="20"/>
        </w:rPr>
        <w:t>E) Rusya Karadeniz’e inme fırsatı elde etmiştir.</w:t>
      </w:r>
    </w:p>
    <w:p w:rsidR="00C800F5" w:rsidRPr="00752204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752204">
        <w:rPr>
          <w:rFonts w:ascii="Segoe UI" w:hAnsi="Segoe UI" w:cs="Segoe UI"/>
          <w:b/>
          <w:sz w:val="20"/>
          <w:szCs w:val="20"/>
        </w:rPr>
        <w:t>8-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752204">
        <w:rPr>
          <w:rFonts w:ascii="Segoe UI" w:hAnsi="Segoe UI" w:cs="Segoe UI"/>
          <w:sz w:val="20"/>
          <w:szCs w:val="20"/>
        </w:rPr>
        <w:t>Sultan Ahmet Camisi külliyesiyle birlikte, İstanbul’daki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752204">
        <w:rPr>
          <w:rFonts w:ascii="Segoe UI" w:hAnsi="Segoe UI" w:cs="Segoe UI"/>
          <w:sz w:val="20"/>
          <w:szCs w:val="20"/>
        </w:rPr>
        <w:t>en büyük yapılardan biridir. Bu külliye; bir cami, medreseler,</w:t>
      </w:r>
      <w:r>
        <w:rPr>
          <w:rFonts w:ascii="Segoe UI" w:hAnsi="Segoe UI" w:cs="Segoe UI"/>
          <w:sz w:val="20"/>
          <w:szCs w:val="20"/>
        </w:rPr>
        <w:t xml:space="preserve"> hünkâr kasrı</w:t>
      </w:r>
      <w:r w:rsidRPr="00752204">
        <w:rPr>
          <w:rFonts w:ascii="Segoe UI" w:hAnsi="Segoe UI" w:cs="Segoe UI"/>
          <w:sz w:val="20"/>
          <w:szCs w:val="20"/>
        </w:rPr>
        <w:t>, dükkânlar, hamam, çeşme,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752204">
        <w:rPr>
          <w:rFonts w:ascii="Segoe UI" w:hAnsi="Segoe UI" w:cs="Segoe UI"/>
          <w:sz w:val="20"/>
          <w:szCs w:val="20"/>
        </w:rPr>
        <w:t xml:space="preserve">sebiller, türbe, darüşşifa, </w:t>
      </w:r>
      <w:proofErr w:type="spellStart"/>
      <w:r w:rsidRPr="00752204">
        <w:rPr>
          <w:rFonts w:ascii="Segoe UI" w:hAnsi="Segoe UI" w:cs="Segoe UI"/>
          <w:sz w:val="20"/>
          <w:szCs w:val="20"/>
        </w:rPr>
        <w:t>sıbyan</w:t>
      </w:r>
      <w:proofErr w:type="spellEnd"/>
      <w:r w:rsidRPr="00752204">
        <w:rPr>
          <w:rFonts w:ascii="Segoe UI" w:hAnsi="Segoe UI" w:cs="Segoe UI"/>
          <w:sz w:val="20"/>
          <w:szCs w:val="20"/>
        </w:rPr>
        <w:t xml:space="preserve"> mektebi, imarethane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752204">
        <w:rPr>
          <w:rFonts w:ascii="Segoe UI" w:hAnsi="Segoe UI" w:cs="Segoe UI"/>
          <w:sz w:val="20"/>
          <w:szCs w:val="20"/>
        </w:rPr>
        <w:t>ve kiralık odalardan oluşmaktadır.</w:t>
      </w:r>
    </w:p>
    <w:p w:rsidR="00C800F5" w:rsidRPr="00752204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 w:rsidRPr="00752204">
        <w:rPr>
          <w:rFonts w:ascii="Segoe UI" w:hAnsi="Segoe UI" w:cs="Segoe UI"/>
          <w:b/>
          <w:bCs/>
          <w:sz w:val="20"/>
          <w:szCs w:val="20"/>
        </w:rPr>
        <w:t>Buna göre Sultan Ahmet Külliyesi’nin aşağıda verilen</w:t>
      </w:r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752204">
        <w:rPr>
          <w:rFonts w:ascii="Segoe UI" w:hAnsi="Segoe UI" w:cs="Segoe UI"/>
          <w:b/>
          <w:bCs/>
          <w:sz w:val="20"/>
          <w:szCs w:val="20"/>
        </w:rPr>
        <w:t>alanlardan hangisinde bir işleve sahip olduğu</w:t>
      </w:r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752204">
        <w:rPr>
          <w:rFonts w:ascii="Segoe UI" w:hAnsi="Segoe UI" w:cs="Segoe UI"/>
          <w:b/>
          <w:bCs/>
          <w:sz w:val="20"/>
          <w:szCs w:val="20"/>
        </w:rPr>
        <w:t>söylenemez?</w:t>
      </w:r>
    </w:p>
    <w:p w:rsidR="00C800F5" w:rsidRPr="00752204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752204">
        <w:rPr>
          <w:rFonts w:ascii="Segoe UI" w:hAnsi="Segoe UI" w:cs="Segoe UI"/>
          <w:sz w:val="20"/>
          <w:szCs w:val="20"/>
        </w:rPr>
        <w:t xml:space="preserve">A) Eğitim </w:t>
      </w:r>
      <w:r w:rsidR="0038004F">
        <w:rPr>
          <w:rFonts w:ascii="Segoe UI" w:hAnsi="Segoe UI" w:cs="Segoe UI"/>
          <w:sz w:val="20"/>
          <w:szCs w:val="20"/>
        </w:rPr>
        <w:t xml:space="preserve">      </w:t>
      </w:r>
      <w:r w:rsidRPr="00752204">
        <w:rPr>
          <w:rFonts w:ascii="Segoe UI" w:hAnsi="Segoe UI" w:cs="Segoe UI"/>
          <w:sz w:val="20"/>
          <w:szCs w:val="20"/>
        </w:rPr>
        <w:t xml:space="preserve">B) </w:t>
      </w:r>
      <w:r w:rsidR="0038004F">
        <w:rPr>
          <w:rFonts w:ascii="Segoe UI" w:hAnsi="Segoe UI" w:cs="Segoe UI"/>
          <w:sz w:val="20"/>
          <w:szCs w:val="20"/>
        </w:rPr>
        <w:t>Askeri</w:t>
      </w:r>
      <w:r w:rsidRPr="00752204">
        <w:rPr>
          <w:rFonts w:ascii="Segoe UI" w:hAnsi="Segoe UI" w:cs="Segoe UI"/>
          <w:sz w:val="20"/>
          <w:szCs w:val="20"/>
        </w:rPr>
        <w:t xml:space="preserve"> </w:t>
      </w:r>
      <w:r w:rsidR="0038004F">
        <w:rPr>
          <w:rFonts w:ascii="Segoe UI" w:hAnsi="Segoe UI" w:cs="Segoe UI"/>
          <w:sz w:val="20"/>
          <w:szCs w:val="20"/>
        </w:rPr>
        <w:t xml:space="preserve">     </w:t>
      </w:r>
      <w:r w:rsidRPr="00752204">
        <w:rPr>
          <w:rFonts w:ascii="Segoe UI" w:hAnsi="Segoe UI" w:cs="Segoe UI"/>
          <w:sz w:val="20"/>
          <w:szCs w:val="20"/>
        </w:rPr>
        <w:t xml:space="preserve">C) </w:t>
      </w:r>
      <w:r w:rsidR="0038004F">
        <w:rPr>
          <w:rFonts w:ascii="Segoe UI" w:hAnsi="Segoe UI" w:cs="Segoe UI"/>
          <w:sz w:val="20"/>
          <w:szCs w:val="20"/>
        </w:rPr>
        <w:t>Ticari</w:t>
      </w:r>
    </w:p>
    <w:p w:rsidR="00C800F5" w:rsidRPr="00752204" w:rsidRDefault="00C800F5" w:rsidP="00C800F5">
      <w:pPr>
        <w:rPr>
          <w:rFonts w:ascii="Segoe UI" w:hAnsi="Segoe UI" w:cs="Segoe UI"/>
          <w:sz w:val="20"/>
          <w:szCs w:val="20"/>
        </w:rPr>
      </w:pPr>
      <w:r w:rsidRPr="00752204">
        <w:rPr>
          <w:rFonts w:ascii="Segoe UI" w:hAnsi="Segoe UI" w:cs="Segoe UI"/>
          <w:sz w:val="20"/>
          <w:szCs w:val="20"/>
        </w:rPr>
        <w:t xml:space="preserve">D) Sağlık </w:t>
      </w:r>
      <w:r w:rsidR="0038004F">
        <w:rPr>
          <w:rFonts w:ascii="Segoe UI" w:hAnsi="Segoe UI" w:cs="Segoe UI"/>
          <w:sz w:val="20"/>
          <w:szCs w:val="20"/>
        </w:rPr>
        <w:t xml:space="preserve">       </w:t>
      </w:r>
      <w:r w:rsidRPr="00752204">
        <w:rPr>
          <w:rFonts w:ascii="Segoe UI" w:hAnsi="Segoe UI" w:cs="Segoe UI"/>
          <w:sz w:val="20"/>
          <w:szCs w:val="20"/>
        </w:rPr>
        <w:t>E) Dini</w:t>
      </w:r>
    </w:p>
    <w:p w:rsidR="00C800F5" w:rsidRPr="00752204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752204">
        <w:rPr>
          <w:rFonts w:ascii="Segoe UI" w:hAnsi="Segoe UI" w:cs="Segoe UI"/>
          <w:b/>
          <w:sz w:val="20"/>
          <w:szCs w:val="20"/>
        </w:rPr>
        <w:t>9-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752204">
        <w:rPr>
          <w:rFonts w:ascii="Segoe UI" w:hAnsi="Segoe UI" w:cs="Segoe UI"/>
          <w:sz w:val="20"/>
          <w:szCs w:val="20"/>
        </w:rPr>
        <w:t>XVIII. yüzyılda Avrupa devletleri“amaca ulaşmak için</w:t>
      </w:r>
    </w:p>
    <w:p w:rsidR="00C800F5" w:rsidRPr="00752204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752204">
        <w:rPr>
          <w:rFonts w:ascii="Segoe UI" w:hAnsi="Segoe UI" w:cs="Segoe UI"/>
          <w:sz w:val="20"/>
          <w:szCs w:val="20"/>
        </w:rPr>
        <w:t>her türlü araca başvurmanın uygun olduğu” anlayışı ile</w:t>
      </w:r>
    </w:p>
    <w:p w:rsidR="00C800F5" w:rsidRPr="00752204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752204">
        <w:rPr>
          <w:rFonts w:ascii="Segoe UI" w:hAnsi="Segoe UI" w:cs="Segoe UI"/>
          <w:sz w:val="20"/>
          <w:szCs w:val="20"/>
        </w:rPr>
        <w:t>dış politikalarına yön vermişlerdir.</w:t>
      </w:r>
    </w:p>
    <w:p w:rsidR="00C800F5" w:rsidRPr="00752204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 w:rsidRPr="00752204">
        <w:rPr>
          <w:rFonts w:ascii="Segoe UI" w:hAnsi="Segoe UI" w:cs="Segoe UI"/>
          <w:b/>
          <w:bCs/>
          <w:sz w:val="20"/>
          <w:szCs w:val="20"/>
        </w:rPr>
        <w:t>Buna göre yukarıda bahsedilen politikanın genel</w:t>
      </w:r>
    </w:p>
    <w:p w:rsidR="00C800F5" w:rsidRPr="00752204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 w:rsidRPr="00752204">
        <w:rPr>
          <w:rFonts w:ascii="Segoe UI" w:hAnsi="Segoe UI" w:cs="Segoe UI"/>
          <w:b/>
          <w:bCs/>
          <w:sz w:val="20"/>
          <w:szCs w:val="20"/>
        </w:rPr>
        <w:t>adı aşağıdakilerden hangisidir?</w:t>
      </w:r>
    </w:p>
    <w:p w:rsidR="00C800F5" w:rsidRPr="00752204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752204">
        <w:rPr>
          <w:rFonts w:ascii="Segoe UI" w:hAnsi="Segoe UI" w:cs="Segoe UI"/>
          <w:sz w:val="20"/>
          <w:szCs w:val="20"/>
        </w:rPr>
        <w:t xml:space="preserve">A) Merkantilizm </w:t>
      </w:r>
      <w:r w:rsidR="0038004F">
        <w:rPr>
          <w:rFonts w:ascii="Segoe UI" w:hAnsi="Segoe UI" w:cs="Segoe UI"/>
          <w:sz w:val="20"/>
          <w:szCs w:val="20"/>
        </w:rPr>
        <w:t xml:space="preserve">     </w:t>
      </w:r>
      <w:r w:rsidRPr="00752204">
        <w:rPr>
          <w:rFonts w:ascii="Segoe UI" w:hAnsi="Segoe UI" w:cs="Segoe UI"/>
          <w:sz w:val="20"/>
          <w:szCs w:val="20"/>
        </w:rPr>
        <w:t>B) Makyavelizm</w:t>
      </w:r>
    </w:p>
    <w:p w:rsidR="00C800F5" w:rsidRPr="00752204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752204">
        <w:rPr>
          <w:rFonts w:ascii="Segoe UI" w:hAnsi="Segoe UI" w:cs="Segoe UI"/>
          <w:sz w:val="20"/>
          <w:szCs w:val="20"/>
        </w:rPr>
        <w:t xml:space="preserve">C) Milliyetçilik </w:t>
      </w:r>
      <w:r w:rsidR="0038004F">
        <w:rPr>
          <w:rFonts w:ascii="Segoe UI" w:hAnsi="Segoe UI" w:cs="Segoe UI"/>
          <w:sz w:val="20"/>
          <w:szCs w:val="20"/>
        </w:rPr>
        <w:t xml:space="preserve">        </w:t>
      </w:r>
      <w:r w:rsidRPr="00752204">
        <w:rPr>
          <w:rFonts w:ascii="Segoe UI" w:hAnsi="Segoe UI" w:cs="Segoe UI"/>
          <w:sz w:val="20"/>
          <w:szCs w:val="20"/>
        </w:rPr>
        <w:t>D) Pozitivizm</w:t>
      </w:r>
    </w:p>
    <w:p w:rsidR="00C800F5" w:rsidRPr="00752204" w:rsidRDefault="00C800F5" w:rsidP="00C800F5">
      <w:pPr>
        <w:rPr>
          <w:rFonts w:ascii="Segoe UI" w:hAnsi="Segoe UI" w:cs="Segoe UI"/>
          <w:sz w:val="20"/>
          <w:szCs w:val="20"/>
        </w:rPr>
      </w:pPr>
      <w:r w:rsidRPr="00752204">
        <w:rPr>
          <w:rFonts w:ascii="Segoe UI" w:hAnsi="Segoe UI" w:cs="Segoe UI"/>
          <w:sz w:val="20"/>
          <w:szCs w:val="20"/>
        </w:rPr>
        <w:t>E) Rasyonalizm</w:t>
      </w:r>
    </w:p>
    <w:p w:rsidR="00C800F5" w:rsidRPr="00752204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752204">
        <w:rPr>
          <w:rFonts w:ascii="Segoe UI" w:hAnsi="Segoe UI" w:cs="Segoe UI"/>
          <w:b/>
          <w:sz w:val="20"/>
          <w:szCs w:val="20"/>
        </w:rPr>
        <w:t>10-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752204">
        <w:rPr>
          <w:rFonts w:ascii="Segoe UI" w:hAnsi="Segoe UI" w:cs="Segoe UI"/>
          <w:sz w:val="20"/>
          <w:szCs w:val="20"/>
        </w:rPr>
        <w:t>Avrupalı bir kral: “Güçlü donanmamız ve diplomasiden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752204">
        <w:rPr>
          <w:rFonts w:ascii="Segoe UI" w:hAnsi="Segoe UI" w:cs="Segoe UI"/>
          <w:sz w:val="20"/>
          <w:szCs w:val="20"/>
        </w:rPr>
        <w:t>iyi anlayan politikacılarımız sayesinde üzerinde güneş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752204">
        <w:rPr>
          <w:rFonts w:ascii="Segoe UI" w:hAnsi="Segoe UI" w:cs="Segoe UI"/>
          <w:sz w:val="20"/>
          <w:szCs w:val="20"/>
        </w:rPr>
        <w:t>batmayan bir imparatorluk kurmaya çalışıyorum.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752204">
        <w:rPr>
          <w:rFonts w:ascii="Segoe UI" w:hAnsi="Segoe UI" w:cs="Segoe UI"/>
          <w:sz w:val="20"/>
          <w:szCs w:val="20"/>
        </w:rPr>
        <w:t>Osmanlı Devleti stratejik konumu, yer altı ve yer üstü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752204">
        <w:rPr>
          <w:rFonts w:ascii="Segoe UI" w:hAnsi="Segoe UI" w:cs="Segoe UI"/>
          <w:sz w:val="20"/>
          <w:szCs w:val="20"/>
        </w:rPr>
        <w:t>kaynakları açısından ülkem için çok önemlidir.” İfadelerini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752204">
        <w:rPr>
          <w:rFonts w:ascii="Segoe UI" w:hAnsi="Segoe UI" w:cs="Segoe UI"/>
          <w:sz w:val="20"/>
          <w:szCs w:val="20"/>
        </w:rPr>
        <w:t>kullanmıştır.</w:t>
      </w:r>
    </w:p>
    <w:p w:rsidR="00C800F5" w:rsidRPr="00752204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 w:rsidRPr="00752204">
        <w:rPr>
          <w:rFonts w:ascii="Segoe UI" w:hAnsi="Segoe UI" w:cs="Segoe UI"/>
          <w:b/>
          <w:bCs/>
          <w:sz w:val="20"/>
          <w:szCs w:val="20"/>
        </w:rPr>
        <w:lastRenderedPageBreak/>
        <w:t>Buna göre yukarıda bahsedilen Avrupa devleti aşağıdakilerden</w:t>
      </w:r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752204">
        <w:rPr>
          <w:rFonts w:ascii="Segoe UI" w:hAnsi="Segoe UI" w:cs="Segoe UI"/>
          <w:b/>
          <w:bCs/>
          <w:sz w:val="20"/>
          <w:szCs w:val="20"/>
        </w:rPr>
        <w:t>hangisidir?</w:t>
      </w:r>
    </w:p>
    <w:p w:rsidR="00C800F5" w:rsidRPr="00752204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752204">
        <w:rPr>
          <w:rFonts w:ascii="Segoe UI" w:hAnsi="Segoe UI" w:cs="Segoe UI"/>
          <w:sz w:val="20"/>
          <w:szCs w:val="20"/>
        </w:rPr>
        <w:t xml:space="preserve">A) Rusya </w:t>
      </w:r>
      <w:r w:rsidR="0038004F">
        <w:rPr>
          <w:rFonts w:ascii="Segoe UI" w:hAnsi="Segoe UI" w:cs="Segoe UI"/>
          <w:sz w:val="20"/>
          <w:szCs w:val="20"/>
        </w:rPr>
        <w:t xml:space="preserve">            </w:t>
      </w:r>
      <w:r w:rsidRPr="00752204">
        <w:rPr>
          <w:rFonts w:ascii="Segoe UI" w:hAnsi="Segoe UI" w:cs="Segoe UI"/>
          <w:sz w:val="20"/>
          <w:szCs w:val="20"/>
        </w:rPr>
        <w:t xml:space="preserve">B) </w:t>
      </w:r>
      <w:r w:rsidR="0038004F">
        <w:rPr>
          <w:rFonts w:ascii="Segoe UI" w:hAnsi="Segoe UI" w:cs="Segoe UI"/>
          <w:sz w:val="20"/>
          <w:szCs w:val="20"/>
        </w:rPr>
        <w:t xml:space="preserve">İngiltere            </w:t>
      </w:r>
      <w:r w:rsidRPr="00752204">
        <w:rPr>
          <w:rFonts w:ascii="Segoe UI" w:hAnsi="Segoe UI" w:cs="Segoe UI"/>
          <w:sz w:val="20"/>
          <w:szCs w:val="20"/>
        </w:rPr>
        <w:t>C) İtalya</w:t>
      </w:r>
    </w:p>
    <w:p w:rsidR="00C800F5" w:rsidRPr="00752204" w:rsidRDefault="0038004F" w:rsidP="00C800F5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D) Fransa</w:t>
      </w:r>
      <w:r w:rsidR="00C800F5" w:rsidRPr="00752204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           </w:t>
      </w:r>
      <w:r w:rsidR="00C800F5" w:rsidRPr="00752204">
        <w:rPr>
          <w:rFonts w:ascii="Segoe UI" w:hAnsi="Segoe UI" w:cs="Segoe UI"/>
          <w:sz w:val="20"/>
          <w:szCs w:val="20"/>
        </w:rPr>
        <w:t>E) İspanya</w:t>
      </w:r>
    </w:p>
    <w:p w:rsidR="0038004F" w:rsidRDefault="00C800F5" w:rsidP="00C800F5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38004F">
        <w:rPr>
          <w:rFonts w:ascii="Segoe UI" w:hAnsi="Segoe UI" w:cs="Segoe UI"/>
          <w:sz w:val="20"/>
          <w:szCs w:val="20"/>
        </w:rPr>
        <w:t>Damat İbrahim Paşa’nın sadrazamlık yaptığı dönemdir</w:t>
      </w:r>
      <w:r w:rsidR="0038004F">
        <w:rPr>
          <w:rFonts w:ascii="Segoe UI" w:hAnsi="Segoe UI" w:cs="Segoe UI"/>
          <w:sz w:val="20"/>
          <w:szCs w:val="20"/>
        </w:rPr>
        <w:t>.</w:t>
      </w:r>
    </w:p>
    <w:p w:rsidR="0038004F" w:rsidRDefault="00C800F5" w:rsidP="00C800F5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38004F">
        <w:rPr>
          <w:rFonts w:ascii="Segoe UI" w:hAnsi="Segoe UI" w:cs="Segoe UI"/>
          <w:sz w:val="20"/>
          <w:szCs w:val="20"/>
        </w:rPr>
        <w:t>1718 - 1730 yılları arasında yaşanmıştır</w:t>
      </w:r>
      <w:r w:rsidR="0038004F">
        <w:rPr>
          <w:rFonts w:ascii="Segoe UI" w:hAnsi="Segoe UI" w:cs="Segoe UI"/>
          <w:sz w:val="20"/>
          <w:szCs w:val="20"/>
        </w:rPr>
        <w:t>.</w:t>
      </w:r>
    </w:p>
    <w:p w:rsidR="00C800F5" w:rsidRPr="0038004F" w:rsidRDefault="00C800F5" w:rsidP="00C800F5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38004F">
        <w:rPr>
          <w:rFonts w:ascii="Segoe UI" w:hAnsi="Segoe UI" w:cs="Segoe UI"/>
          <w:sz w:val="20"/>
          <w:szCs w:val="20"/>
        </w:rPr>
        <w:t>Avrupa devletleri ile barış siyaseti sürdürülmüştür</w:t>
      </w:r>
      <w:r w:rsidR="0038004F">
        <w:rPr>
          <w:rFonts w:ascii="Segoe UI" w:hAnsi="Segoe UI" w:cs="Segoe UI"/>
          <w:sz w:val="20"/>
          <w:szCs w:val="20"/>
        </w:rPr>
        <w:t>.</w:t>
      </w:r>
    </w:p>
    <w:p w:rsidR="00C800F5" w:rsidRPr="00752204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11- </w:t>
      </w:r>
      <w:r w:rsidRPr="00752204">
        <w:rPr>
          <w:rFonts w:ascii="Segoe UI" w:hAnsi="Segoe UI" w:cs="Segoe UI"/>
          <w:b/>
          <w:bCs/>
          <w:sz w:val="20"/>
          <w:szCs w:val="20"/>
        </w:rPr>
        <w:t>Buna göre yukarıda özellikleri verilen dönem aşağıdakilerden</w:t>
      </w:r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752204">
        <w:rPr>
          <w:rFonts w:ascii="Segoe UI" w:hAnsi="Segoe UI" w:cs="Segoe UI"/>
          <w:b/>
          <w:bCs/>
          <w:sz w:val="20"/>
          <w:szCs w:val="20"/>
        </w:rPr>
        <w:t>hangisidir?</w:t>
      </w:r>
    </w:p>
    <w:p w:rsidR="00C800F5" w:rsidRPr="00752204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752204">
        <w:rPr>
          <w:rFonts w:ascii="Segoe UI" w:hAnsi="Segoe UI" w:cs="Segoe UI"/>
          <w:sz w:val="20"/>
          <w:szCs w:val="20"/>
        </w:rPr>
        <w:t>A) Lale Devri</w:t>
      </w:r>
    </w:p>
    <w:p w:rsidR="00C800F5" w:rsidRPr="00752204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752204">
        <w:rPr>
          <w:rFonts w:ascii="Segoe UI" w:hAnsi="Segoe UI" w:cs="Segoe UI"/>
          <w:sz w:val="20"/>
          <w:szCs w:val="20"/>
        </w:rPr>
        <w:t>B) Meşrutiyet Dönemi</w:t>
      </w:r>
    </w:p>
    <w:p w:rsidR="00C800F5" w:rsidRPr="00752204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752204">
        <w:rPr>
          <w:rFonts w:ascii="Segoe UI" w:hAnsi="Segoe UI" w:cs="Segoe UI"/>
          <w:sz w:val="20"/>
          <w:szCs w:val="20"/>
        </w:rPr>
        <w:t>C) Tanzimat Dönemi</w:t>
      </w:r>
    </w:p>
    <w:p w:rsidR="00C800F5" w:rsidRPr="00752204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752204">
        <w:rPr>
          <w:rFonts w:ascii="Segoe UI" w:hAnsi="Segoe UI" w:cs="Segoe UI"/>
          <w:sz w:val="20"/>
          <w:szCs w:val="20"/>
        </w:rPr>
        <w:t>D) I.Abdülhamit Dönemi</w:t>
      </w:r>
    </w:p>
    <w:p w:rsidR="00C800F5" w:rsidRPr="00752204" w:rsidRDefault="00C800F5" w:rsidP="00C800F5">
      <w:pPr>
        <w:rPr>
          <w:rFonts w:ascii="Segoe UI" w:hAnsi="Segoe UI" w:cs="Segoe UI"/>
          <w:sz w:val="20"/>
          <w:szCs w:val="20"/>
        </w:rPr>
      </w:pPr>
      <w:r w:rsidRPr="00752204">
        <w:rPr>
          <w:rFonts w:ascii="Segoe UI" w:hAnsi="Segoe UI" w:cs="Segoe UI"/>
          <w:sz w:val="20"/>
          <w:szCs w:val="20"/>
        </w:rPr>
        <w:t>E) Fetret Devri</w:t>
      </w:r>
    </w:p>
    <w:p w:rsidR="0038004F" w:rsidRPr="0038004F" w:rsidRDefault="00C800F5" w:rsidP="003800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38004F">
        <w:rPr>
          <w:rFonts w:ascii="Segoe UI" w:hAnsi="Segoe UI" w:cs="Segoe UI"/>
          <w:b/>
          <w:sz w:val="20"/>
          <w:szCs w:val="20"/>
        </w:rPr>
        <w:t>12-</w:t>
      </w:r>
      <w:r w:rsidRPr="0038004F">
        <w:rPr>
          <w:rFonts w:ascii="Segoe UI" w:hAnsi="Segoe UI" w:cs="Segoe UI"/>
          <w:sz w:val="20"/>
          <w:szCs w:val="20"/>
        </w:rPr>
        <w:t xml:space="preserve"> </w:t>
      </w:r>
      <w:r w:rsidR="0038004F" w:rsidRPr="0038004F">
        <w:rPr>
          <w:rFonts w:ascii="Segoe UI" w:hAnsi="Segoe UI" w:cs="Segoe UI"/>
          <w:sz w:val="20"/>
          <w:szCs w:val="20"/>
        </w:rPr>
        <w:t>Osmanlı Devleti, 183</w:t>
      </w:r>
      <w:r w:rsidR="0038004F">
        <w:rPr>
          <w:rFonts w:ascii="Segoe UI" w:hAnsi="Segoe UI" w:cs="Segoe UI"/>
          <w:sz w:val="20"/>
          <w:szCs w:val="20"/>
        </w:rPr>
        <w:t xml:space="preserve">3’te Mehmet Ali Paşa’nın isyanı </w:t>
      </w:r>
      <w:r w:rsidR="0038004F" w:rsidRPr="0038004F">
        <w:rPr>
          <w:rFonts w:ascii="Segoe UI" w:hAnsi="Segoe UI" w:cs="Segoe UI"/>
          <w:sz w:val="20"/>
          <w:szCs w:val="20"/>
        </w:rPr>
        <w:t>çıktığında Rusya ile ittifak yaparken, 1853 Kırım</w:t>
      </w:r>
    </w:p>
    <w:p w:rsidR="0038004F" w:rsidRPr="0038004F" w:rsidRDefault="0038004F" w:rsidP="003800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38004F">
        <w:rPr>
          <w:rFonts w:ascii="Segoe UI" w:hAnsi="Segoe UI" w:cs="Segoe UI"/>
          <w:sz w:val="20"/>
          <w:szCs w:val="20"/>
        </w:rPr>
        <w:t>Savaşı’nda ise bu kez Rusya’ya karşı İngiltere ve</w:t>
      </w:r>
    </w:p>
    <w:p w:rsidR="0038004F" w:rsidRPr="0038004F" w:rsidRDefault="0038004F" w:rsidP="003800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38004F">
        <w:rPr>
          <w:rFonts w:ascii="Segoe UI" w:hAnsi="Segoe UI" w:cs="Segoe UI"/>
          <w:sz w:val="20"/>
          <w:szCs w:val="20"/>
        </w:rPr>
        <w:t>Fransa ile ittifak yapmıştır.</w:t>
      </w:r>
    </w:p>
    <w:p w:rsidR="0038004F" w:rsidRPr="0038004F" w:rsidRDefault="0038004F" w:rsidP="003800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 w:rsidRPr="0038004F">
        <w:rPr>
          <w:rFonts w:ascii="Segoe UI" w:hAnsi="Segoe UI" w:cs="Segoe UI"/>
          <w:b/>
          <w:bCs/>
          <w:sz w:val="20"/>
          <w:szCs w:val="20"/>
        </w:rPr>
        <w:t>Buna göre, Osmanlı Devleti;</w:t>
      </w:r>
    </w:p>
    <w:p w:rsidR="0038004F" w:rsidRPr="0038004F" w:rsidRDefault="0038004F" w:rsidP="003800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38004F">
        <w:rPr>
          <w:rFonts w:ascii="Segoe UI" w:hAnsi="Segoe UI" w:cs="Segoe UI"/>
          <w:sz w:val="20"/>
          <w:szCs w:val="20"/>
        </w:rPr>
        <w:t>I. Denge siyaseti uygulamak,</w:t>
      </w:r>
    </w:p>
    <w:p w:rsidR="0038004F" w:rsidRPr="0038004F" w:rsidRDefault="0038004F" w:rsidP="003800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38004F">
        <w:rPr>
          <w:rFonts w:ascii="Segoe UI" w:hAnsi="Segoe UI" w:cs="Segoe UI"/>
          <w:sz w:val="20"/>
          <w:szCs w:val="20"/>
        </w:rPr>
        <w:t>II. Siyasi varlığını devam ettirmek,</w:t>
      </w:r>
    </w:p>
    <w:p w:rsidR="0038004F" w:rsidRPr="0038004F" w:rsidRDefault="0038004F" w:rsidP="003800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38004F">
        <w:rPr>
          <w:rFonts w:ascii="Segoe UI" w:hAnsi="Segoe UI" w:cs="Segoe UI"/>
          <w:sz w:val="20"/>
          <w:szCs w:val="20"/>
        </w:rPr>
        <w:t>III. Ekonomik üstünlüğünü sürdürmek</w:t>
      </w:r>
    </w:p>
    <w:p w:rsidR="0038004F" w:rsidRPr="0038004F" w:rsidRDefault="0038004F" w:rsidP="003800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 w:rsidRPr="0038004F">
        <w:rPr>
          <w:rFonts w:ascii="Segoe UI" w:hAnsi="Segoe UI" w:cs="Segoe UI"/>
          <w:b/>
          <w:bCs/>
          <w:sz w:val="20"/>
          <w:szCs w:val="20"/>
        </w:rPr>
        <w:t>durumlarından hangilerini amaçladığı söylenebilir?</w:t>
      </w:r>
    </w:p>
    <w:p w:rsidR="0038004F" w:rsidRPr="0038004F" w:rsidRDefault="0038004F" w:rsidP="003800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38004F">
        <w:rPr>
          <w:rFonts w:ascii="Segoe UI" w:hAnsi="Segoe UI" w:cs="Segoe UI"/>
          <w:sz w:val="20"/>
          <w:szCs w:val="20"/>
        </w:rPr>
        <w:t xml:space="preserve">A) Yalnız I </w:t>
      </w:r>
      <w:r>
        <w:rPr>
          <w:rFonts w:ascii="Segoe UI" w:hAnsi="Segoe UI" w:cs="Segoe UI"/>
          <w:sz w:val="20"/>
          <w:szCs w:val="20"/>
        </w:rPr>
        <w:t xml:space="preserve">   </w:t>
      </w:r>
      <w:r w:rsidRPr="0038004F">
        <w:rPr>
          <w:rFonts w:ascii="Segoe UI" w:hAnsi="Segoe UI" w:cs="Segoe UI"/>
          <w:sz w:val="20"/>
          <w:szCs w:val="20"/>
        </w:rPr>
        <w:t xml:space="preserve">B) Yalnız II </w:t>
      </w:r>
      <w:r>
        <w:rPr>
          <w:rFonts w:ascii="Segoe UI" w:hAnsi="Segoe UI" w:cs="Segoe UI"/>
          <w:sz w:val="20"/>
          <w:szCs w:val="20"/>
        </w:rPr>
        <w:t xml:space="preserve">   </w:t>
      </w:r>
      <w:r w:rsidRPr="0038004F">
        <w:rPr>
          <w:rFonts w:ascii="Segoe UI" w:hAnsi="Segoe UI" w:cs="Segoe UI"/>
          <w:sz w:val="20"/>
          <w:szCs w:val="20"/>
        </w:rPr>
        <w:t>C) Yalnız III</w:t>
      </w:r>
    </w:p>
    <w:p w:rsidR="00C800F5" w:rsidRPr="00752204" w:rsidRDefault="0038004F" w:rsidP="0038004F">
      <w:pPr>
        <w:rPr>
          <w:rFonts w:ascii="Segoe UI" w:hAnsi="Segoe UI" w:cs="Segoe UI"/>
          <w:sz w:val="20"/>
          <w:szCs w:val="20"/>
        </w:rPr>
      </w:pPr>
      <w:r w:rsidRPr="0038004F">
        <w:rPr>
          <w:rFonts w:ascii="Segoe UI" w:hAnsi="Segoe UI" w:cs="Segoe UI"/>
          <w:sz w:val="20"/>
          <w:szCs w:val="20"/>
        </w:rPr>
        <w:t xml:space="preserve">D) I ve II </w:t>
      </w:r>
      <w:r>
        <w:rPr>
          <w:rFonts w:ascii="Segoe UI" w:hAnsi="Segoe UI" w:cs="Segoe UI"/>
          <w:sz w:val="20"/>
          <w:szCs w:val="20"/>
        </w:rPr>
        <w:t xml:space="preserve">     </w:t>
      </w:r>
      <w:r w:rsidRPr="0038004F">
        <w:rPr>
          <w:rFonts w:ascii="Segoe UI" w:hAnsi="Segoe UI" w:cs="Segoe UI"/>
          <w:sz w:val="20"/>
          <w:szCs w:val="20"/>
        </w:rPr>
        <w:t>E) I, II ve III</w:t>
      </w:r>
    </w:p>
    <w:p w:rsidR="00C800F5" w:rsidRPr="00752204" w:rsidRDefault="00C800F5" w:rsidP="00C800F5">
      <w:pPr>
        <w:pStyle w:val="Default"/>
        <w:rPr>
          <w:rFonts w:ascii="Segoe UI" w:hAnsi="Segoe UI" w:cs="Segoe UI"/>
          <w:sz w:val="20"/>
          <w:szCs w:val="20"/>
        </w:rPr>
      </w:pPr>
      <w:r w:rsidRPr="00752204">
        <w:rPr>
          <w:rFonts w:ascii="Segoe UI" w:hAnsi="Segoe UI" w:cs="Segoe UI"/>
          <w:b/>
          <w:sz w:val="20"/>
          <w:szCs w:val="20"/>
        </w:rPr>
        <w:t>13-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752204">
        <w:rPr>
          <w:rFonts w:ascii="Segoe UI" w:hAnsi="Segoe UI" w:cs="Segoe UI"/>
          <w:b/>
          <w:sz w:val="20"/>
          <w:szCs w:val="20"/>
        </w:rPr>
        <w:t xml:space="preserve">Aşağıdaki antlaşmalardan hangisiyle Kırım’ın Rusya’ya ait olduğu kabul edilmiştir? </w:t>
      </w:r>
    </w:p>
    <w:p w:rsidR="00C800F5" w:rsidRPr="00752204" w:rsidRDefault="00C800F5" w:rsidP="00C800F5">
      <w:pPr>
        <w:pStyle w:val="AralkYok"/>
        <w:rPr>
          <w:rFonts w:ascii="Segoe UI" w:hAnsi="Segoe UI" w:cs="Segoe UI"/>
          <w:sz w:val="20"/>
          <w:szCs w:val="20"/>
        </w:rPr>
      </w:pPr>
      <w:r w:rsidRPr="00752204">
        <w:rPr>
          <w:rStyle w:val="A4"/>
          <w:rFonts w:ascii="Segoe UI" w:hAnsi="Segoe UI" w:cs="Segoe UI"/>
        </w:rPr>
        <w:t xml:space="preserve">A) </w:t>
      </w:r>
      <w:r w:rsidRPr="00752204">
        <w:rPr>
          <w:rFonts w:ascii="Segoe UI" w:hAnsi="Segoe UI" w:cs="Segoe UI"/>
          <w:sz w:val="20"/>
          <w:szCs w:val="20"/>
        </w:rPr>
        <w:t xml:space="preserve">Berlin Antlaşması </w:t>
      </w:r>
    </w:p>
    <w:p w:rsidR="00C800F5" w:rsidRPr="00752204" w:rsidRDefault="00C800F5" w:rsidP="00C800F5">
      <w:pPr>
        <w:pStyle w:val="AralkYok"/>
        <w:rPr>
          <w:rFonts w:ascii="Segoe UI" w:hAnsi="Segoe UI" w:cs="Segoe UI"/>
          <w:sz w:val="20"/>
          <w:szCs w:val="20"/>
        </w:rPr>
      </w:pPr>
      <w:r w:rsidRPr="00752204">
        <w:rPr>
          <w:rStyle w:val="A4"/>
          <w:rFonts w:ascii="Segoe UI" w:hAnsi="Segoe UI" w:cs="Segoe UI"/>
        </w:rPr>
        <w:t xml:space="preserve">B) </w:t>
      </w:r>
      <w:r w:rsidRPr="00752204">
        <w:rPr>
          <w:rFonts w:ascii="Segoe UI" w:hAnsi="Segoe UI" w:cs="Segoe UI"/>
          <w:sz w:val="20"/>
          <w:szCs w:val="20"/>
        </w:rPr>
        <w:t xml:space="preserve">Küçük Kaynarca Antlaşması </w:t>
      </w:r>
    </w:p>
    <w:p w:rsidR="00C800F5" w:rsidRPr="00752204" w:rsidRDefault="00C800F5" w:rsidP="00C800F5">
      <w:pPr>
        <w:pStyle w:val="AralkYok"/>
        <w:rPr>
          <w:rFonts w:ascii="Segoe UI" w:hAnsi="Segoe UI" w:cs="Segoe UI"/>
          <w:sz w:val="20"/>
          <w:szCs w:val="20"/>
        </w:rPr>
      </w:pPr>
      <w:r w:rsidRPr="00752204">
        <w:rPr>
          <w:rStyle w:val="A4"/>
          <w:rFonts w:ascii="Segoe UI" w:hAnsi="Segoe UI" w:cs="Segoe UI"/>
        </w:rPr>
        <w:t xml:space="preserve">C) </w:t>
      </w:r>
      <w:r w:rsidR="00003E9B">
        <w:rPr>
          <w:rFonts w:ascii="Segoe UI" w:hAnsi="Segoe UI" w:cs="Segoe UI"/>
          <w:sz w:val="20"/>
          <w:szCs w:val="20"/>
        </w:rPr>
        <w:t>Yaş</w:t>
      </w:r>
      <w:r w:rsidRPr="00752204">
        <w:rPr>
          <w:rFonts w:ascii="Segoe UI" w:hAnsi="Segoe UI" w:cs="Segoe UI"/>
          <w:sz w:val="20"/>
          <w:szCs w:val="20"/>
        </w:rPr>
        <w:t xml:space="preserve"> Antlaşması </w:t>
      </w:r>
    </w:p>
    <w:p w:rsidR="00C800F5" w:rsidRPr="00752204" w:rsidRDefault="00C800F5" w:rsidP="00C800F5">
      <w:pPr>
        <w:pStyle w:val="AralkYok"/>
        <w:rPr>
          <w:rFonts w:ascii="Segoe UI" w:hAnsi="Segoe UI" w:cs="Segoe UI"/>
          <w:sz w:val="20"/>
          <w:szCs w:val="20"/>
        </w:rPr>
      </w:pPr>
      <w:r w:rsidRPr="00752204">
        <w:rPr>
          <w:rStyle w:val="A4"/>
          <w:rFonts w:ascii="Segoe UI" w:hAnsi="Segoe UI" w:cs="Segoe UI"/>
        </w:rPr>
        <w:t xml:space="preserve">D) </w:t>
      </w:r>
      <w:r w:rsidRPr="00752204">
        <w:rPr>
          <w:rFonts w:ascii="Segoe UI" w:hAnsi="Segoe UI" w:cs="Segoe UI"/>
          <w:sz w:val="20"/>
          <w:szCs w:val="20"/>
        </w:rPr>
        <w:t xml:space="preserve">Ayastefanos Antlaşması </w:t>
      </w:r>
    </w:p>
    <w:p w:rsidR="00C800F5" w:rsidRPr="00752204" w:rsidRDefault="00C800F5" w:rsidP="00C800F5">
      <w:pPr>
        <w:pStyle w:val="AralkYok"/>
        <w:rPr>
          <w:rFonts w:ascii="Segoe UI" w:hAnsi="Segoe UI" w:cs="Segoe UI"/>
          <w:sz w:val="20"/>
          <w:szCs w:val="20"/>
        </w:rPr>
      </w:pPr>
      <w:r w:rsidRPr="00752204">
        <w:rPr>
          <w:rStyle w:val="A4"/>
          <w:rFonts w:ascii="Segoe UI" w:hAnsi="Segoe UI" w:cs="Segoe UI"/>
        </w:rPr>
        <w:t xml:space="preserve">E) </w:t>
      </w:r>
      <w:r w:rsidR="00003E9B">
        <w:rPr>
          <w:rFonts w:ascii="Segoe UI" w:hAnsi="Segoe UI" w:cs="Segoe UI"/>
          <w:sz w:val="20"/>
          <w:szCs w:val="20"/>
        </w:rPr>
        <w:t>Belgrat</w:t>
      </w:r>
      <w:r w:rsidRPr="00752204">
        <w:rPr>
          <w:rFonts w:ascii="Segoe UI" w:hAnsi="Segoe UI" w:cs="Segoe UI"/>
          <w:sz w:val="20"/>
          <w:szCs w:val="20"/>
        </w:rPr>
        <w:t xml:space="preserve"> Antlaşması</w:t>
      </w:r>
    </w:p>
    <w:p w:rsidR="00C800F5" w:rsidRPr="00752204" w:rsidRDefault="00C800F5" w:rsidP="00C800F5">
      <w:pPr>
        <w:pStyle w:val="AralkYok"/>
        <w:rPr>
          <w:rFonts w:ascii="Segoe UI" w:hAnsi="Segoe UI" w:cs="Segoe UI"/>
          <w:sz w:val="20"/>
          <w:szCs w:val="20"/>
        </w:rPr>
      </w:pPr>
    </w:p>
    <w:p w:rsidR="00C800F5" w:rsidRPr="00752204" w:rsidRDefault="00C800F5" w:rsidP="00C800F5">
      <w:pPr>
        <w:pStyle w:val="AralkYok"/>
        <w:rPr>
          <w:rFonts w:ascii="Segoe UI" w:hAnsi="Segoe UI" w:cs="Segoe UI"/>
          <w:sz w:val="20"/>
          <w:szCs w:val="20"/>
        </w:rPr>
      </w:pPr>
      <w:r w:rsidRPr="00752204">
        <w:rPr>
          <w:rFonts w:ascii="Segoe UI" w:hAnsi="Segoe UI" w:cs="Segoe UI"/>
          <w:b/>
          <w:sz w:val="20"/>
          <w:szCs w:val="20"/>
        </w:rPr>
        <w:t>14-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752204">
        <w:rPr>
          <w:rFonts w:ascii="Segoe UI" w:hAnsi="Segoe UI" w:cs="Segoe UI"/>
          <w:b/>
          <w:sz w:val="20"/>
          <w:szCs w:val="20"/>
        </w:rPr>
        <w:t>Aşağıdakilerden hangisi III. Selim Dönemi’nde ya</w:t>
      </w:r>
      <w:r w:rsidRPr="00752204">
        <w:rPr>
          <w:rFonts w:ascii="Segoe UI" w:hAnsi="Segoe UI" w:cs="Segoe UI"/>
          <w:b/>
          <w:sz w:val="20"/>
          <w:szCs w:val="20"/>
        </w:rPr>
        <w:softHyphen/>
        <w:t>pılan ıslahat hareketlerinden biri</w:t>
      </w:r>
      <w:r w:rsidRPr="00752204">
        <w:rPr>
          <w:rFonts w:ascii="Segoe UI" w:hAnsi="Segoe UI" w:cs="Segoe UI"/>
          <w:sz w:val="20"/>
          <w:szCs w:val="20"/>
        </w:rPr>
        <w:t xml:space="preserve"> </w:t>
      </w:r>
      <w:r w:rsidRPr="00752204">
        <w:rPr>
          <w:rStyle w:val="A6"/>
          <w:rFonts w:ascii="Segoe UI" w:hAnsi="Segoe UI" w:cs="Segoe UI"/>
        </w:rPr>
        <w:t>değildir</w:t>
      </w:r>
      <w:r w:rsidRPr="00752204">
        <w:rPr>
          <w:rFonts w:ascii="Segoe UI" w:hAnsi="Segoe UI" w:cs="Segoe UI"/>
          <w:sz w:val="20"/>
          <w:szCs w:val="20"/>
        </w:rPr>
        <w:t xml:space="preserve">? </w:t>
      </w:r>
    </w:p>
    <w:p w:rsidR="00C800F5" w:rsidRPr="00752204" w:rsidRDefault="00C800F5" w:rsidP="00C800F5">
      <w:pPr>
        <w:pStyle w:val="AralkYok"/>
        <w:rPr>
          <w:rFonts w:ascii="Segoe UI" w:hAnsi="Segoe UI" w:cs="Segoe UI"/>
          <w:sz w:val="20"/>
          <w:szCs w:val="20"/>
        </w:rPr>
      </w:pPr>
      <w:r w:rsidRPr="00752204">
        <w:rPr>
          <w:rStyle w:val="A4"/>
          <w:rFonts w:ascii="Segoe UI" w:hAnsi="Segoe UI" w:cs="Segoe UI"/>
        </w:rPr>
        <w:t xml:space="preserve">A) </w:t>
      </w:r>
      <w:proofErr w:type="spellStart"/>
      <w:r w:rsidRPr="00752204">
        <w:rPr>
          <w:rFonts w:ascii="Segoe UI" w:hAnsi="Segoe UI" w:cs="Segoe UI"/>
          <w:sz w:val="20"/>
          <w:szCs w:val="20"/>
        </w:rPr>
        <w:t>İradıcedit</w:t>
      </w:r>
      <w:proofErr w:type="spellEnd"/>
      <w:r w:rsidRPr="00752204">
        <w:rPr>
          <w:rFonts w:ascii="Segoe UI" w:hAnsi="Segoe UI" w:cs="Segoe UI"/>
          <w:sz w:val="20"/>
          <w:szCs w:val="20"/>
        </w:rPr>
        <w:t xml:space="preserve"> hazinesinin kurulması </w:t>
      </w:r>
    </w:p>
    <w:p w:rsidR="00C800F5" w:rsidRPr="00752204" w:rsidRDefault="00C800F5" w:rsidP="00C800F5">
      <w:pPr>
        <w:pStyle w:val="AralkYok"/>
        <w:rPr>
          <w:rFonts w:ascii="Segoe UI" w:hAnsi="Segoe UI" w:cs="Segoe UI"/>
          <w:sz w:val="20"/>
          <w:szCs w:val="20"/>
        </w:rPr>
      </w:pPr>
      <w:r w:rsidRPr="00752204">
        <w:rPr>
          <w:rStyle w:val="A4"/>
          <w:rFonts w:ascii="Segoe UI" w:hAnsi="Segoe UI" w:cs="Segoe UI"/>
        </w:rPr>
        <w:t xml:space="preserve">B) </w:t>
      </w:r>
      <w:proofErr w:type="spellStart"/>
      <w:r w:rsidRPr="00752204">
        <w:rPr>
          <w:rFonts w:ascii="Segoe UI" w:hAnsi="Segoe UI" w:cs="Segoe UI"/>
          <w:sz w:val="20"/>
          <w:szCs w:val="20"/>
        </w:rPr>
        <w:t>Nizamıcedit</w:t>
      </w:r>
      <w:proofErr w:type="spellEnd"/>
      <w:r w:rsidRPr="00752204">
        <w:rPr>
          <w:rFonts w:ascii="Segoe UI" w:hAnsi="Segoe UI" w:cs="Segoe UI"/>
          <w:sz w:val="20"/>
          <w:szCs w:val="20"/>
        </w:rPr>
        <w:t xml:space="preserve"> ordusunun kurulması </w:t>
      </w:r>
    </w:p>
    <w:p w:rsidR="00C800F5" w:rsidRPr="00752204" w:rsidRDefault="00C800F5" w:rsidP="00C800F5">
      <w:pPr>
        <w:pStyle w:val="AralkYok"/>
        <w:rPr>
          <w:rFonts w:ascii="Segoe UI" w:hAnsi="Segoe UI" w:cs="Segoe UI"/>
          <w:sz w:val="20"/>
          <w:szCs w:val="20"/>
        </w:rPr>
      </w:pPr>
      <w:r w:rsidRPr="00752204">
        <w:rPr>
          <w:rStyle w:val="A4"/>
          <w:rFonts w:ascii="Segoe UI" w:hAnsi="Segoe UI" w:cs="Segoe UI"/>
        </w:rPr>
        <w:t xml:space="preserve">C) </w:t>
      </w:r>
      <w:r w:rsidRPr="00752204">
        <w:rPr>
          <w:rFonts w:ascii="Segoe UI" w:hAnsi="Segoe UI" w:cs="Segoe UI"/>
          <w:sz w:val="20"/>
          <w:szCs w:val="20"/>
        </w:rPr>
        <w:t xml:space="preserve">İlköğretimin zorunlu hale getirilmesi </w:t>
      </w:r>
    </w:p>
    <w:p w:rsidR="00C800F5" w:rsidRPr="00752204" w:rsidRDefault="00C800F5" w:rsidP="00C800F5">
      <w:pPr>
        <w:pStyle w:val="AralkYok"/>
        <w:rPr>
          <w:rFonts w:ascii="Segoe UI" w:hAnsi="Segoe UI" w:cs="Segoe UI"/>
          <w:sz w:val="20"/>
          <w:szCs w:val="20"/>
        </w:rPr>
      </w:pPr>
      <w:r w:rsidRPr="00752204">
        <w:rPr>
          <w:rStyle w:val="A4"/>
          <w:rFonts w:ascii="Segoe UI" w:hAnsi="Segoe UI" w:cs="Segoe UI"/>
        </w:rPr>
        <w:t xml:space="preserve">D) </w:t>
      </w:r>
      <w:r w:rsidRPr="00752204">
        <w:rPr>
          <w:rFonts w:ascii="Segoe UI" w:hAnsi="Segoe UI" w:cs="Segoe UI"/>
          <w:sz w:val="20"/>
          <w:szCs w:val="20"/>
        </w:rPr>
        <w:t xml:space="preserve">Avrupa’da daimi elçiliklerin kurulması </w:t>
      </w:r>
    </w:p>
    <w:p w:rsidR="00C800F5" w:rsidRPr="00752204" w:rsidRDefault="00C800F5" w:rsidP="00C800F5">
      <w:pPr>
        <w:pStyle w:val="AralkYok"/>
        <w:rPr>
          <w:rFonts w:ascii="Segoe UI" w:hAnsi="Segoe UI" w:cs="Segoe UI"/>
          <w:sz w:val="20"/>
          <w:szCs w:val="20"/>
        </w:rPr>
      </w:pPr>
      <w:r w:rsidRPr="00752204">
        <w:rPr>
          <w:rStyle w:val="A4"/>
          <w:rFonts w:ascii="Segoe UI" w:hAnsi="Segoe UI" w:cs="Segoe UI"/>
        </w:rPr>
        <w:t xml:space="preserve">E) </w:t>
      </w:r>
      <w:r w:rsidRPr="00752204">
        <w:rPr>
          <w:rFonts w:ascii="Segoe UI" w:hAnsi="Segoe UI" w:cs="Segoe UI"/>
          <w:sz w:val="20"/>
          <w:szCs w:val="20"/>
        </w:rPr>
        <w:t xml:space="preserve">İlk resmi devlet matbaasının açılması </w:t>
      </w:r>
    </w:p>
    <w:p w:rsidR="00C800F5" w:rsidRPr="00752204" w:rsidRDefault="00C800F5" w:rsidP="00C800F5">
      <w:pPr>
        <w:pStyle w:val="AralkYok"/>
        <w:rPr>
          <w:rFonts w:ascii="Segoe UI" w:hAnsi="Segoe UI" w:cs="Segoe UI"/>
          <w:sz w:val="20"/>
          <w:szCs w:val="20"/>
        </w:rPr>
      </w:pPr>
    </w:p>
    <w:p w:rsidR="00003E9B" w:rsidRPr="00752204" w:rsidRDefault="00C800F5" w:rsidP="00003E9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752204">
        <w:rPr>
          <w:rFonts w:ascii="Segoe UI" w:hAnsi="Segoe UI" w:cs="Segoe UI"/>
          <w:b/>
          <w:sz w:val="20"/>
          <w:szCs w:val="20"/>
        </w:rPr>
        <w:t>15-</w:t>
      </w:r>
      <w:r>
        <w:rPr>
          <w:rFonts w:ascii="Segoe UI" w:hAnsi="Segoe UI" w:cs="Segoe UI"/>
          <w:sz w:val="20"/>
          <w:szCs w:val="20"/>
        </w:rPr>
        <w:t xml:space="preserve"> </w:t>
      </w:r>
      <w:r w:rsidR="00003E9B" w:rsidRPr="00752204">
        <w:rPr>
          <w:rFonts w:ascii="Segoe UI" w:hAnsi="Segoe UI" w:cs="Segoe UI"/>
          <w:sz w:val="20"/>
          <w:szCs w:val="20"/>
        </w:rPr>
        <w:t>Rusya’nın Balkanlar üzerinden sıcak denizlere inme</w:t>
      </w:r>
    </w:p>
    <w:p w:rsidR="00003E9B" w:rsidRPr="00752204" w:rsidRDefault="00003E9B" w:rsidP="00003E9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752204">
        <w:rPr>
          <w:rFonts w:ascii="Segoe UI" w:hAnsi="Segoe UI" w:cs="Segoe UI"/>
          <w:sz w:val="20"/>
          <w:szCs w:val="20"/>
        </w:rPr>
        <w:t>politikası İngiltere’yi rahatsız etmiştir.</w:t>
      </w:r>
    </w:p>
    <w:p w:rsidR="00003E9B" w:rsidRPr="00752204" w:rsidRDefault="00003E9B" w:rsidP="00003E9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  <w:u w:val="single"/>
        </w:rPr>
      </w:pPr>
      <w:r w:rsidRPr="00752204">
        <w:rPr>
          <w:rFonts w:ascii="Segoe UI" w:hAnsi="Segoe UI" w:cs="Segoe UI"/>
          <w:b/>
          <w:bCs/>
          <w:sz w:val="20"/>
          <w:szCs w:val="20"/>
        </w:rPr>
        <w:t>Bu durum, İngiltere’yi aşağıdaki politikalardan hangisine</w:t>
      </w:r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752204">
        <w:rPr>
          <w:rFonts w:ascii="Segoe UI" w:hAnsi="Segoe UI" w:cs="Segoe UI"/>
          <w:b/>
          <w:bCs/>
          <w:sz w:val="20"/>
          <w:szCs w:val="20"/>
          <w:u w:val="single"/>
        </w:rPr>
        <w:t>yöneltmiştir?</w:t>
      </w:r>
    </w:p>
    <w:p w:rsidR="00003E9B" w:rsidRPr="00752204" w:rsidRDefault="00003E9B" w:rsidP="00003E9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752204">
        <w:rPr>
          <w:rFonts w:ascii="Segoe UI" w:hAnsi="Segoe UI" w:cs="Segoe UI"/>
          <w:sz w:val="20"/>
          <w:szCs w:val="20"/>
        </w:rPr>
        <w:t>A) Milliyetçiliğe destek verme</w:t>
      </w:r>
    </w:p>
    <w:p w:rsidR="00003E9B" w:rsidRPr="00752204" w:rsidRDefault="00003E9B" w:rsidP="00003E9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752204">
        <w:rPr>
          <w:rFonts w:ascii="Segoe UI" w:hAnsi="Segoe UI" w:cs="Segoe UI"/>
          <w:sz w:val="20"/>
          <w:szCs w:val="20"/>
        </w:rPr>
        <w:t>B) Rusya ile Osmanlı Devleti’ni bölüşme</w:t>
      </w:r>
    </w:p>
    <w:p w:rsidR="00003E9B" w:rsidRPr="00752204" w:rsidRDefault="00003E9B" w:rsidP="00003E9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752204">
        <w:rPr>
          <w:rFonts w:ascii="Segoe UI" w:hAnsi="Segoe UI" w:cs="Segoe UI"/>
          <w:sz w:val="20"/>
          <w:szCs w:val="20"/>
        </w:rPr>
        <w:t>C) Osmanlı Devleti’nin toprak bütünlüğünü koruma</w:t>
      </w:r>
    </w:p>
    <w:p w:rsidR="00003E9B" w:rsidRPr="00752204" w:rsidRDefault="00003E9B" w:rsidP="00003E9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752204">
        <w:rPr>
          <w:rFonts w:ascii="Segoe UI" w:hAnsi="Segoe UI" w:cs="Segoe UI"/>
          <w:sz w:val="20"/>
          <w:szCs w:val="20"/>
        </w:rPr>
        <w:t>D) Akdeniz’de Osmanlı egemenliğini güçlendirme</w:t>
      </w:r>
    </w:p>
    <w:p w:rsidR="00003E9B" w:rsidRPr="00752204" w:rsidRDefault="00003E9B" w:rsidP="00003E9B">
      <w:pPr>
        <w:pStyle w:val="AralkYok"/>
        <w:rPr>
          <w:rFonts w:ascii="Segoe UI" w:hAnsi="Segoe UI" w:cs="Segoe UI"/>
          <w:sz w:val="20"/>
          <w:szCs w:val="20"/>
        </w:rPr>
      </w:pPr>
      <w:r w:rsidRPr="00752204">
        <w:rPr>
          <w:rFonts w:ascii="Segoe UI" w:hAnsi="Segoe UI" w:cs="Segoe UI"/>
          <w:sz w:val="20"/>
          <w:szCs w:val="20"/>
        </w:rPr>
        <w:t>E) Osmanlı Devleti’ne karşı Pa</w:t>
      </w:r>
      <w:r>
        <w:rPr>
          <w:rFonts w:ascii="Segoe UI" w:hAnsi="Segoe UI" w:cs="Segoe UI"/>
          <w:sz w:val="20"/>
          <w:szCs w:val="20"/>
        </w:rPr>
        <w:t>n</w:t>
      </w:r>
      <w:r w:rsidRPr="00752204">
        <w:rPr>
          <w:rFonts w:ascii="Segoe UI" w:hAnsi="Segoe UI" w:cs="Segoe UI"/>
          <w:sz w:val="20"/>
          <w:szCs w:val="20"/>
        </w:rPr>
        <w:t>slavizm politikası izleme</w:t>
      </w:r>
    </w:p>
    <w:p w:rsidR="00003E9B" w:rsidRDefault="00003E9B" w:rsidP="00C800F5">
      <w:pPr>
        <w:pStyle w:val="AralkYok"/>
        <w:rPr>
          <w:rFonts w:ascii="Segoe UI" w:hAnsi="Segoe UI" w:cs="Segoe UI"/>
          <w:sz w:val="20"/>
          <w:szCs w:val="20"/>
        </w:rPr>
      </w:pPr>
    </w:p>
    <w:p w:rsidR="00C800F5" w:rsidRPr="00752204" w:rsidRDefault="00C800F5" w:rsidP="00C800F5">
      <w:pPr>
        <w:pStyle w:val="AralkYok"/>
        <w:rPr>
          <w:rFonts w:ascii="Segoe UI" w:hAnsi="Segoe UI" w:cs="Segoe UI"/>
          <w:sz w:val="20"/>
          <w:szCs w:val="20"/>
        </w:rPr>
      </w:pPr>
      <w:r w:rsidRPr="00752204">
        <w:rPr>
          <w:rFonts w:ascii="Segoe UI" w:hAnsi="Segoe UI" w:cs="Segoe UI"/>
          <w:sz w:val="20"/>
          <w:szCs w:val="20"/>
        </w:rPr>
        <w:t xml:space="preserve"> </w:t>
      </w:r>
    </w:p>
    <w:p w:rsidR="0038004F" w:rsidRDefault="0038004F" w:rsidP="00C800F5">
      <w:pPr>
        <w:pStyle w:val="AralkYok"/>
        <w:rPr>
          <w:rFonts w:ascii="Segoe UI" w:hAnsi="Segoe UI" w:cs="Segoe UI"/>
          <w:sz w:val="20"/>
          <w:szCs w:val="20"/>
        </w:rPr>
      </w:pPr>
    </w:p>
    <w:p w:rsidR="0038004F" w:rsidRDefault="00003E9B" w:rsidP="00C800F5">
      <w:pPr>
        <w:pStyle w:val="AralkYok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1-D 2-E 3-A 4-C 5-D 6-B 7-D 8-B 9-B 10-B 11-A 12-D 13-C 14-C 15-C 16-C 17-D 18-A 19-D 20-B</w:t>
      </w:r>
    </w:p>
    <w:p w:rsidR="0038004F" w:rsidRDefault="0038004F" w:rsidP="00C800F5">
      <w:pPr>
        <w:pStyle w:val="AralkYok"/>
        <w:rPr>
          <w:rFonts w:ascii="Segoe UI" w:hAnsi="Segoe UI" w:cs="Segoe UI"/>
          <w:sz w:val="20"/>
          <w:szCs w:val="20"/>
        </w:rPr>
      </w:pPr>
    </w:p>
    <w:p w:rsidR="0038004F" w:rsidRDefault="00000000" w:rsidP="00C800F5">
      <w:pPr>
        <w:pStyle w:val="AralkYok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  <w:lang w:eastAsia="tr-TR"/>
        </w:rPr>
        <w:pict>
          <v:rect id="Dikdörtgen 3" o:spid="_x0000_s1027" style="position:absolute;margin-left:-5.65pt;margin-top:9.3pt;width:537.75pt;height:41.2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" fillcolor="#9eeaff" strokecolor="#46aac5">
            <v:fill color2="#e4f9ff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E770F2" w:rsidRPr="00171981" w:rsidRDefault="00E770F2" w:rsidP="00E770F2">
                  <w:pPr>
                    <w:pStyle w:val="AralkYok"/>
                    <w:jc w:val="center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38004F" w:rsidRDefault="0038004F" w:rsidP="00C800F5">
      <w:pPr>
        <w:pStyle w:val="AralkYok"/>
        <w:rPr>
          <w:rFonts w:ascii="Segoe UI" w:hAnsi="Segoe UI" w:cs="Segoe UI"/>
          <w:sz w:val="20"/>
          <w:szCs w:val="20"/>
        </w:rPr>
      </w:pPr>
    </w:p>
    <w:p w:rsidR="0038004F" w:rsidRDefault="0038004F" w:rsidP="00C800F5">
      <w:pPr>
        <w:pStyle w:val="AralkYok"/>
        <w:rPr>
          <w:rFonts w:ascii="Segoe UI" w:hAnsi="Segoe UI" w:cs="Segoe UI"/>
          <w:sz w:val="20"/>
          <w:szCs w:val="20"/>
        </w:rPr>
      </w:pPr>
    </w:p>
    <w:p w:rsidR="00302325" w:rsidRDefault="00302325" w:rsidP="00C800F5">
      <w:pPr>
        <w:pStyle w:val="AralkYok"/>
        <w:rPr>
          <w:rFonts w:ascii="Segoe UI" w:hAnsi="Segoe UI" w:cs="Segoe UI"/>
          <w:sz w:val="20"/>
          <w:szCs w:val="20"/>
        </w:rPr>
      </w:pPr>
    </w:p>
    <w:p w:rsidR="0038004F" w:rsidRPr="0038004F" w:rsidRDefault="00C800F5" w:rsidP="0038004F">
      <w:pPr>
        <w:pStyle w:val="AralkYok"/>
        <w:rPr>
          <w:rFonts w:ascii="Segoe UI" w:hAnsi="Segoe UI" w:cs="Segoe UI"/>
          <w:b/>
          <w:sz w:val="20"/>
          <w:szCs w:val="20"/>
        </w:rPr>
      </w:pPr>
      <w:r w:rsidRPr="0038004F">
        <w:rPr>
          <w:rFonts w:ascii="Segoe UI" w:hAnsi="Segoe UI" w:cs="Segoe UI"/>
          <w:b/>
          <w:sz w:val="20"/>
          <w:szCs w:val="20"/>
        </w:rPr>
        <w:t>16-</w:t>
      </w:r>
      <w:r w:rsidRPr="0038004F">
        <w:rPr>
          <w:b/>
        </w:rPr>
        <w:t xml:space="preserve"> </w:t>
      </w:r>
      <w:r w:rsidR="0038004F" w:rsidRPr="0038004F">
        <w:rPr>
          <w:rFonts w:ascii="Segoe UI" w:hAnsi="Segoe UI" w:cs="Segoe UI"/>
          <w:b/>
          <w:sz w:val="20"/>
          <w:szCs w:val="20"/>
        </w:rPr>
        <w:t>II. Mahmut Döneminde;</w:t>
      </w:r>
    </w:p>
    <w:p w:rsidR="0038004F" w:rsidRPr="0038004F" w:rsidRDefault="0038004F" w:rsidP="0038004F">
      <w:pPr>
        <w:pStyle w:val="AralkYok"/>
        <w:rPr>
          <w:rFonts w:ascii="Segoe UI" w:hAnsi="Segoe UI" w:cs="Segoe UI"/>
          <w:sz w:val="20"/>
          <w:szCs w:val="20"/>
        </w:rPr>
      </w:pPr>
      <w:r w:rsidRPr="0038004F">
        <w:rPr>
          <w:rFonts w:ascii="Segoe UI" w:hAnsi="Segoe UI" w:cs="Segoe UI"/>
          <w:sz w:val="20"/>
          <w:szCs w:val="20"/>
        </w:rPr>
        <w:t>I. Yerli malı kullanımının teşvik edilmesi,</w:t>
      </w:r>
    </w:p>
    <w:p w:rsidR="0038004F" w:rsidRPr="0038004F" w:rsidRDefault="0038004F" w:rsidP="0038004F">
      <w:pPr>
        <w:pStyle w:val="AralkYok"/>
        <w:rPr>
          <w:rFonts w:ascii="Segoe UI" w:hAnsi="Segoe UI" w:cs="Segoe UI"/>
          <w:sz w:val="20"/>
          <w:szCs w:val="20"/>
        </w:rPr>
      </w:pPr>
      <w:r w:rsidRPr="0038004F">
        <w:rPr>
          <w:rFonts w:ascii="Segoe UI" w:hAnsi="Segoe UI" w:cs="Segoe UI"/>
          <w:sz w:val="20"/>
          <w:szCs w:val="20"/>
        </w:rPr>
        <w:t>II. Müsadere usulüne son verilmesi,</w:t>
      </w:r>
    </w:p>
    <w:p w:rsidR="0038004F" w:rsidRPr="0038004F" w:rsidRDefault="0038004F" w:rsidP="0038004F">
      <w:pPr>
        <w:pStyle w:val="AralkYok"/>
        <w:rPr>
          <w:rFonts w:ascii="Segoe UI" w:hAnsi="Segoe UI" w:cs="Segoe UI"/>
          <w:sz w:val="20"/>
          <w:szCs w:val="20"/>
        </w:rPr>
      </w:pPr>
      <w:r w:rsidRPr="0038004F">
        <w:rPr>
          <w:rFonts w:ascii="Segoe UI" w:hAnsi="Segoe UI" w:cs="Segoe UI"/>
          <w:sz w:val="20"/>
          <w:szCs w:val="20"/>
        </w:rPr>
        <w:t>III. Balta Limanı Antlaşması’nın imzalanması</w:t>
      </w:r>
    </w:p>
    <w:p w:rsidR="0038004F" w:rsidRPr="0038004F" w:rsidRDefault="0038004F" w:rsidP="0038004F">
      <w:pPr>
        <w:pStyle w:val="AralkYok"/>
        <w:rPr>
          <w:rFonts w:ascii="Segoe UI" w:hAnsi="Segoe UI" w:cs="Segoe UI"/>
          <w:b/>
          <w:sz w:val="20"/>
          <w:szCs w:val="20"/>
        </w:rPr>
      </w:pPr>
      <w:r w:rsidRPr="0038004F">
        <w:rPr>
          <w:rFonts w:ascii="Segoe UI" w:hAnsi="Segoe UI" w:cs="Segoe UI"/>
          <w:b/>
          <w:sz w:val="20"/>
          <w:szCs w:val="20"/>
        </w:rPr>
        <w:t>gelişmelerinden hangilerinin, Osmanlı Devleti’nin</w:t>
      </w:r>
    </w:p>
    <w:p w:rsidR="0038004F" w:rsidRPr="0038004F" w:rsidRDefault="0038004F" w:rsidP="0038004F">
      <w:pPr>
        <w:pStyle w:val="AralkYok"/>
        <w:rPr>
          <w:rFonts w:ascii="Segoe UI" w:hAnsi="Segoe UI" w:cs="Segoe UI"/>
          <w:b/>
          <w:sz w:val="20"/>
          <w:szCs w:val="20"/>
        </w:rPr>
      </w:pPr>
      <w:r w:rsidRPr="0038004F">
        <w:rPr>
          <w:rFonts w:ascii="Segoe UI" w:hAnsi="Segoe UI" w:cs="Segoe UI"/>
          <w:b/>
          <w:sz w:val="20"/>
          <w:szCs w:val="20"/>
        </w:rPr>
        <w:t xml:space="preserve">dışa bağımlılığını </w:t>
      </w:r>
      <w:r w:rsidRPr="00E770F2">
        <w:rPr>
          <w:rFonts w:ascii="Segoe UI" w:hAnsi="Segoe UI" w:cs="Segoe UI"/>
          <w:b/>
          <w:sz w:val="20"/>
          <w:szCs w:val="20"/>
          <w:u w:val="single"/>
        </w:rPr>
        <w:t>arttırmıştır?</w:t>
      </w:r>
    </w:p>
    <w:p w:rsidR="0038004F" w:rsidRPr="0038004F" w:rsidRDefault="0038004F" w:rsidP="0038004F">
      <w:pPr>
        <w:pStyle w:val="AralkYok"/>
        <w:rPr>
          <w:rFonts w:ascii="Segoe UI" w:hAnsi="Segoe UI" w:cs="Segoe UI"/>
          <w:sz w:val="20"/>
          <w:szCs w:val="20"/>
        </w:rPr>
      </w:pPr>
      <w:r w:rsidRPr="0038004F">
        <w:rPr>
          <w:rFonts w:ascii="Segoe UI" w:hAnsi="Segoe UI" w:cs="Segoe UI"/>
          <w:sz w:val="20"/>
          <w:szCs w:val="20"/>
        </w:rPr>
        <w:t xml:space="preserve">A) Yalnız I </w:t>
      </w:r>
      <w:r w:rsidR="00E770F2">
        <w:rPr>
          <w:rFonts w:ascii="Segoe UI" w:hAnsi="Segoe UI" w:cs="Segoe UI"/>
          <w:sz w:val="20"/>
          <w:szCs w:val="20"/>
        </w:rPr>
        <w:t xml:space="preserve">         </w:t>
      </w:r>
      <w:r w:rsidRPr="0038004F">
        <w:rPr>
          <w:rFonts w:ascii="Segoe UI" w:hAnsi="Segoe UI" w:cs="Segoe UI"/>
          <w:sz w:val="20"/>
          <w:szCs w:val="20"/>
        </w:rPr>
        <w:t xml:space="preserve">B) Yalnız II </w:t>
      </w:r>
      <w:r w:rsidR="00E770F2">
        <w:rPr>
          <w:rFonts w:ascii="Segoe UI" w:hAnsi="Segoe UI" w:cs="Segoe UI"/>
          <w:sz w:val="20"/>
          <w:szCs w:val="20"/>
        </w:rPr>
        <w:t xml:space="preserve">     </w:t>
      </w:r>
      <w:r w:rsidRPr="0038004F">
        <w:rPr>
          <w:rFonts w:ascii="Segoe UI" w:hAnsi="Segoe UI" w:cs="Segoe UI"/>
          <w:sz w:val="20"/>
          <w:szCs w:val="20"/>
        </w:rPr>
        <w:t>C) Yalnız III</w:t>
      </w:r>
    </w:p>
    <w:p w:rsidR="0038004F" w:rsidRPr="0038004F" w:rsidRDefault="0038004F" w:rsidP="0038004F">
      <w:pPr>
        <w:pStyle w:val="AralkYok"/>
        <w:rPr>
          <w:rFonts w:ascii="Segoe UI" w:hAnsi="Segoe UI" w:cs="Segoe UI"/>
          <w:sz w:val="20"/>
          <w:szCs w:val="20"/>
        </w:rPr>
      </w:pPr>
      <w:r w:rsidRPr="0038004F">
        <w:rPr>
          <w:rFonts w:ascii="Segoe UI" w:hAnsi="Segoe UI" w:cs="Segoe UI"/>
          <w:sz w:val="20"/>
          <w:szCs w:val="20"/>
        </w:rPr>
        <w:t xml:space="preserve">D) I ve II </w:t>
      </w:r>
      <w:r w:rsidR="00E770F2">
        <w:rPr>
          <w:rFonts w:ascii="Segoe UI" w:hAnsi="Segoe UI" w:cs="Segoe UI"/>
          <w:sz w:val="20"/>
          <w:szCs w:val="20"/>
        </w:rPr>
        <w:t xml:space="preserve">           </w:t>
      </w:r>
      <w:r w:rsidRPr="0038004F">
        <w:rPr>
          <w:rFonts w:ascii="Segoe UI" w:hAnsi="Segoe UI" w:cs="Segoe UI"/>
          <w:sz w:val="20"/>
          <w:szCs w:val="20"/>
        </w:rPr>
        <w:t>E) II ve III</w:t>
      </w:r>
    </w:p>
    <w:p w:rsidR="00C800F5" w:rsidRPr="00752204" w:rsidRDefault="00C800F5" w:rsidP="003800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C800F5" w:rsidRPr="00752204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  <w:u w:val="single"/>
        </w:rPr>
      </w:pPr>
      <w:r w:rsidRPr="00752204">
        <w:rPr>
          <w:rFonts w:ascii="Segoe UI" w:hAnsi="Segoe UI" w:cs="Segoe UI"/>
          <w:b/>
          <w:sz w:val="20"/>
          <w:szCs w:val="20"/>
        </w:rPr>
        <w:t>17-</w:t>
      </w:r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52204">
        <w:rPr>
          <w:rFonts w:ascii="Segoe UI" w:hAnsi="Segoe UI" w:cs="Segoe UI"/>
          <w:b/>
          <w:bCs/>
          <w:sz w:val="20"/>
          <w:szCs w:val="20"/>
        </w:rPr>
        <w:t>Sened</w:t>
      </w:r>
      <w:proofErr w:type="spellEnd"/>
      <w:r w:rsidRPr="00752204">
        <w:rPr>
          <w:rFonts w:ascii="Segoe UI" w:hAnsi="Segoe UI" w:cs="Segoe UI"/>
          <w:b/>
          <w:bCs/>
          <w:sz w:val="20"/>
          <w:szCs w:val="20"/>
        </w:rPr>
        <w:t>-i İttifak’ın aşağıdaki maddelerinden hangisi</w:t>
      </w:r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752204">
        <w:rPr>
          <w:rFonts w:ascii="Segoe UI" w:hAnsi="Segoe UI" w:cs="Segoe UI"/>
          <w:b/>
          <w:bCs/>
          <w:sz w:val="20"/>
          <w:szCs w:val="20"/>
        </w:rPr>
        <w:t xml:space="preserve">padişahın otoritesinin sınırlandırıldığına </w:t>
      </w:r>
      <w:r w:rsidRPr="00752204">
        <w:rPr>
          <w:rFonts w:ascii="Segoe UI" w:hAnsi="Segoe UI" w:cs="Segoe UI"/>
          <w:b/>
          <w:bCs/>
          <w:sz w:val="20"/>
          <w:szCs w:val="20"/>
          <w:u w:val="single"/>
        </w:rPr>
        <w:t>kanıttır?</w:t>
      </w:r>
    </w:p>
    <w:p w:rsidR="00C800F5" w:rsidRPr="00752204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752204">
        <w:rPr>
          <w:rFonts w:ascii="Segoe UI" w:hAnsi="Segoe UI" w:cs="Segoe UI"/>
          <w:sz w:val="20"/>
          <w:szCs w:val="20"/>
        </w:rPr>
        <w:t>A) Ayanlar, devletin eyaletlerden asker almasına karşı</w:t>
      </w:r>
    </w:p>
    <w:p w:rsidR="00C800F5" w:rsidRPr="00752204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752204">
        <w:rPr>
          <w:rFonts w:ascii="Segoe UI" w:hAnsi="Segoe UI" w:cs="Segoe UI"/>
          <w:sz w:val="20"/>
          <w:szCs w:val="20"/>
        </w:rPr>
        <w:t>gelmeyecek</w:t>
      </w:r>
    </w:p>
    <w:p w:rsidR="00C800F5" w:rsidRPr="00752204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752204">
        <w:rPr>
          <w:rFonts w:ascii="Segoe UI" w:hAnsi="Segoe UI" w:cs="Segoe UI"/>
          <w:sz w:val="20"/>
          <w:szCs w:val="20"/>
        </w:rPr>
        <w:t>B) Padişah otoritesi devletin temel dayanağı kabul edilecek</w:t>
      </w:r>
    </w:p>
    <w:p w:rsidR="00C800F5" w:rsidRPr="00752204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752204">
        <w:rPr>
          <w:rFonts w:ascii="Segoe UI" w:hAnsi="Segoe UI" w:cs="Segoe UI"/>
          <w:sz w:val="20"/>
          <w:szCs w:val="20"/>
        </w:rPr>
        <w:t>C) Reayaya haksızlık yapanlar devlete bildirilecek</w:t>
      </w:r>
    </w:p>
    <w:p w:rsidR="00C800F5" w:rsidRPr="00752204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752204">
        <w:rPr>
          <w:rFonts w:ascii="Segoe UI" w:hAnsi="Segoe UI" w:cs="Segoe UI"/>
          <w:sz w:val="20"/>
          <w:szCs w:val="20"/>
        </w:rPr>
        <w:t>D) Padişah ağır vergiler koymayacak eşit ve adaletli</w:t>
      </w:r>
    </w:p>
    <w:p w:rsidR="00C800F5" w:rsidRPr="00752204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752204">
        <w:rPr>
          <w:rFonts w:ascii="Segoe UI" w:hAnsi="Segoe UI" w:cs="Segoe UI"/>
          <w:sz w:val="20"/>
          <w:szCs w:val="20"/>
        </w:rPr>
        <w:t>vergi alacak</w:t>
      </w:r>
    </w:p>
    <w:p w:rsidR="0038004F" w:rsidRDefault="00C800F5" w:rsidP="0038004F">
      <w:pPr>
        <w:pStyle w:val="AralkYok"/>
        <w:rPr>
          <w:rFonts w:ascii="Segoe UI" w:hAnsi="Segoe UI" w:cs="Segoe UI"/>
          <w:sz w:val="20"/>
          <w:szCs w:val="20"/>
        </w:rPr>
      </w:pPr>
      <w:r w:rsidRPr="00752204">
        <w:rPr>
          <w:rFonts w:ascii="Segoe UI" w:hAnsi="Segoe UI" w:cs="Segoe UI"/>
          <w:sz w:val="20"/>
          <w:szCs w:val="20"/>
        </w:rPr>
        <w:t>E) Sadrazama saygı gösterilecek ve emirlerine uyulacak</w:t>
      </w:r>
    </w:p>
    <w:p w:rsidR="0038004F" w:rsidRPr="0038004F" w:rsidRDefault="0038004F" w:rsidP="0038004F">
      <w:pPr>
        <w:pStyle w:val="AralkYok"/>
        <w:rPr>
          <w:rFonts w:ascii="Segoe UI" w:hAnsi="Segoe UI" w:cs="Segoe UI"/>
          <w:sz w:val="20"/>
          <w:szCs w:val="20"/>
        </w:rPr>
      </w:pPr>
    </w:p>
    <w:p w:rsidR="0038004F" w:rsidRDefault="0038004F" w:rsidP="0038004F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38004F">
        <w:rPr>
          <w:rFonts w:ascii="Segoe UI" w:hAnsi="Segoe UI" w:cs="Segoe UI"/>
          <w:sz w:val="20"/>
          <w:szCs w:val="20"/>
        </w:rPr>
        <w:t>Patrona Halil İsyanı</w:t>
      </w:r>
    </w:p>
    <w:p w:rsidR="0038004F" w:rsidRPr="0038004F" w:rsidRDefault="0038004F" w:rsidP="0038004F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38004F">
        <w:rPr>
          <w:rFonts w:ascii="Segoe UI" w:hAnsi="Segoe UI" w:cs="Segoe UI"/>
          <w:sz w:val="20"/>
          <w:szCs w:val="20"/>
        </w:rPr>
        <w:t>Kabakçı Mustafa İsyanı</w:t>
      </w:r>
    </w:p>
    <w:p w:rsidR="0038004F" w:rsidRPr="0038004F" w:rsidRDefault="0038004F" w:rsidP="003800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18- </w:t>
      </w:r>
      <w:r w:rsidRPr="0038004F">
        <w:rPr>
          <w:rFonts w:ascii="Segoe UI" w:hAnsi="Segoe UI" w:cs="Segoe UI"/>
          <w:b/>
          <w:bCs/>
          <w:sz w:val="20"/>
          <w:szCs w:val="20"/>
        </w:rPr>
        <w:t xml:space="preserve">Yukarıdaki olayların </w:t>
      </w:r>
      <w:r>
        <w:rPr>
          <w:rFonts w:ascii="Segoe UI" w:hAnsi="Segoe UI" w:cs="Segoe UI"/>
          <w:b/>
          <w:bCs/>
          <w:sz w:val="20"/>
          <w:szCs w:val="20"/>
        </w:rPr>
        <w:t xml:space="preserve">ortak özelliği, aşağıdakilerden </w:t>
      </w:r>
      <w:r w:rsidRPr="0038004F">
        <w:rPr>
          <w:rFonts w:ascii="Segoe UI" w:hAnsi="Segoe UI" w:cs="Segoe UI"/>
          <w:b/>
          <w:bCs/>
          <w:sz w:val="20"/>
          <w:szCs w:val="20"/>
        </w:rPr>
        <w:t>hangisidir?</w:t>
      </w:r>
    </w:p>
    <w:p w:rsidR="0038004F" w:rsidRPr="0038004F" w:rsidRDefault="0038004F" w:rsidP="003800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38004F">
        <w:rPr>
          <w:rFonts w:ascii="Segoe UI" w:hAnsi="Segoe UI" w:cs="Segoe UI"/>
          <w:sz w:val="20"/>
          <w:szCs w:val="20"/>
        </w:rPr>
        <w:t>A) Islahatları kesintiye uğratmaları</w:t>
      </w:r>
    </w:p>
    <w:p w:rsidR="0038004F" w:rsidRPr="0038004F" w:rsidRDefault="0038004F" w:rsidP="003800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38004F">
        <w:rPr>
          <w:rFonts w:ascii="Segoe UI" w:hAnsi="Segoe UI" w:cs="Segoe UI"/>
          <w:sz w:val="20"/>
          <w:szCs w:val="20"/>
        </w:rPr>
        <w:t>B) Rejime karşı olmaları</w:t>
      </w:r>
    </w:p>
    <w:p w:rsidR="0038004F" w:rsidRPr="0038004F" w:rsidRDefault="0038004F" w:rsidP="003800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38004F">
        <w:rPr>
          <w:rFonts w:ascii="Segoe UI" w:hAnsi="Segoe UI" w:cs="Segoe UI"/>
          <w:sz w:val="20"/>
          <w:szCs w:val="20"/>
        </w:rPr>
        <w:t>C) Milliyetçilik isyanı olmaları</w:t>
      </w:r>
    </w:p>
    <w:p w:rsidR="0038004F" w:rsidRPr="0038004F" w:rsidRDefault="0038004F" w:rsidP="003800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38004F">
        <w:rPr>
          <w:rFonts w:ascii="Segoe UI" w:hAnsi="Segoe UI" w:cs="Segoe UI"/>
          <w:sz w:val="20"/>
          <w:szCs w:val="20"/>
        </w:rPr>
        <w:t>D) Merkezi otoriteyi güçlendirmeleri</w:t>
      </w:r>
    </w:p>
    <w:p w:rsidR="00C800F5" w:rsidRPr="00E770F2" w:rsidRDefault="0038004F" w:rsidP="00E770F2">
      <w:pPr>
        <w:rPr>
          <w:rFonts w:ascii="Segoe UI" w:hAnsi="Segoe UI" w:cs="Segoe UI"/>
        </w:rPr>
      </w:pPr>
      <w:r w:rsidRPr="0038004F">
        <w:rPr>
          <w:rFonts w:ascii="Segoe UI" w:hAnsi="Segoe UI" w:cs="Segoe UI"/>
          <w:sz w:val="20"/>
          <w:szCs w:val="20"/>
        </w:rPr>
        <w:t>E) Avrupalı Devletlerin kışkırtmaları ile çıkmaları</w:t>
      </w:r>
    </w:p>
    <w:p w:rsidR="00C800F5" w:rsidRPr="00752204" w:rsidRDefault="0038004F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1</w:t>
      </w:r>
      <w:r w:rsidR="00C800F5" w:rsidRPr="00752204">
        <w:rPr>
          <w:rFonts w:ascii="Segoe UI" w:hAnsi="Segoe UI" w:cs="Segoe UI"/>
          <w:b/>
          <w:sz w:val="20"/>
          <w:szCs w:val="20"/>
        </w:rPr>
        <w:t>9-</w:t>
      </w:r>
      <w:r w:rsidR="00C800F5">
        <w:rPr>
          <w:rFonts w:ascii="Segoe UI" w:hAnsi="Segoe UI" w:cs="Segoe UI"/>
          <w:sz w:val="20"/>
          <w:szCs w:val="20"/>
        </w:rPr>
        <w:t xml:space="preserve"> </w:t>
      </w:r>
      <w:r w:rsidR="00C800F5" w:rsidRPr="00752204">
        <w:rPr>
          <w:rFonts w:ascii="Segoe UI" w:hAnsi="Segoe UI" w:cs="Segoe UI"/>
          <w:sz w:val="20"/>
          <w:szCs w:val="20"/>
        </w:rPr>
        <w:t>Osmanlı Devleti’nde;</w:t>
      </w:r>
    </w:p>
    <w:p w:rsidR="0038004F" w:rsidRDefault="00C800F5" w:rsidP="00C800F5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38004F">
        <w:rPr>
          <w:rFonts w:ascii="Segoe UI" w:hAnsi="Segoe UI" w:cs="Segoe UI"/>
          <w:sz w:val="20"/>
          <w:szCs w:val="20"/>
        </w:rPr>
        <w:t>İlk kez imtiyaz elde eden toplum Sırplardır.</w:t>
      </w:r>
    </w:p>
    <w:p w:rsidR="00C800F5" w:rsidRPr="0038004F" w:rsidRDefault="00C800F5" w:rsidP="00C800F5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38004F">
        <w:rPr>
          <w:rFonts w:ascii="Segoe UI" w:hAnsi="Segoe UI" w:cs="Segoe UI"/>
          <w:sz w:val="20"/>
          <w:szCs w:val="20"/>
        </w:rPr>
        <w:t>İlk bağımsız olan Yunanlılardır.</w:t>
      </w:r>
    </w:p>
    <w:p w:rsidR="00C800F5" w:rsidRPr="00752204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  <w:u w:val="single"/>
        </w:rPr>
      </w:pPr>
      <w:r w:rsidRPr="00752204">
        <w:rPr>
          <w:rFonts w:ascii="Segoe UI" w:hAnsi="Segoe UI" w:cs="Segoe UI"/>
          <w:b/>
          <w:bCs/>
          <w:sz w:val="20"/>
          <w:szCs w:val="20"/>
        </w:rPr>
        <w:t>Bu duruma bakarak, aşağıdaki yargılardan hangisine</w:t>
      </w:r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752204">
        <w:rPr>
          <w:rFonts w:ascii="Segoe UI" w:hAnsi="Segoe UI" w:cs="Segoe UI"/>
          <w:b/>
          <w:bCs/>
          <w:sz w:val="20"/>
          <w:szCs w:val="20"/>
          <w:u w:val="single"/>
        </w:rPr>
        <w:t>ulaşılamaz?</w:t>
      </w:r>
    </w:p>
    <w:p w:rsidR="00C800F5" w:rsidRPr="00752204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752204">
        <w:rPr>
          <w:rFonts w:ascii="Segoe UI" w:hAnsi="Segoe UI" w:cs="Segoe UI"/>
          <w:sz w:val="20"/>
          <w:szCs w:val="20"/>
        </w:rPr>
        <w:t>A) Balkanlarda Osmanlının merkezi otoritesi zayıftır.</w:t>
      </w:r>
    </w:p>
    <w:p w:rsidR="00C800F5" w:rsidRPr="00752204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752204">
        <w:rPr>
          <w:rFonts w:ascii="Segoe UI" w:hAnsi="Segoe UI" w:cs="Segoe UI"/>
          <w:sz w:val="20"/>
          <w:szCs w:val="20"/>
        </w:rPr>
        <w:t>B) Milliyetçilik Osmanlı’nın toprak bütünlüğünü tehdit</w:t>
      </w:r>
    </w:p>
    <w:p w:rsidR="00C800F5" w:rsidRPr="00752204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752204">
        <w:rPr>
          <w:rFonts w:ascii="Segoe UI" w:hAnsi="Segoe UI" w:cs="Segoe UI"/>
          <w:sz w:val="20"/>
          <w:szCs w:val="20"/>
        </w:rPr>
        <w:t>etmektedir.</w:t>
      </w:r>
    </w:p>
    <w:p w:rsidR="00C800F5" w:rsidRPr="00752204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752204">
        <w:rPr>
          <w:rFonts w:ascii="Segoe UI" w:hAnsi="Segoe UI" w:cs="Segoe UI"/>
          <w:sz w:val="20"/>
          <w:szCs w:val="20"/>
        </w:rPr>
        <w:t>C) Osmanlı Devleti’nin hakimiyet alanı daralmıştır.</w:t>
      </w:r>
    </w:p>
    <w:p w:rsidR="00C800F5" w:rsidRPr="00752204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752204">
        <w:rPr>
          <w:rFonts w:ascii="Segoe UI" w:hAnsi="Segoe UI" w:cs="Segoe UI"/>
          <w:sz w:val="20"/>
          <w:szCs w:val="20"/>
        </w:rPr>
        <w:t>D) Azınlık isyanlarından dolayı Balkanlar kaybedilmiştir.</w:t>
      </w:r>
    </w:p>
    <w:p w:rsidR="00C800F5" w:rsidRPr="00752204" w:rsidRDefault="00C800F5" w:rsidP="00C800F5">
      <w:pPr>
        <w:pStyle w:val="AralkYok"/>
        <w:rPr>
          <w:rFonts w:ascii="Segoe UI" w:hAnsi="Segoe UI" w:cs="Segoe UI"/>
          <w:sz w:val="20"/>
          <w:szCs w:val="20"/>
        </w:rPr>
      </w:pPr>
      <w:r w:rsidRPr="00752204">
        <w:rPr>
          <w:rFonts w:ascii="Segoe UI" w:hAnsi="Segoe UI" w:cs="Segoe UI"/>
          <w:sz w:val="20"/>
          <w:szCs w:val="20"/>
        </w:rPr>
        <w:t>E) Osmanlı Devleti, çok uluslu bir yapıya sahiptir.</w:t>
      </w:r>
    </w:p>
    <w:p w:rsidR="00C800F5" w:rsidRPr="00752204" w:rsidRDefault="00C800F5" w:rsidP="00C800F5">
      <w:pPr>
        <w:pStyle w:val="AralkYok"/>
        <w:rPr>
          <w:rFonts w:ascii="Segoe UI" w:hAnsi="Segoe UI" w:cs="Segoe UI"/>
          <w:sz w:val="20"/>
          <w:szCs w:val="20"/>
        </w:rPr>
      </w:pPr>
    </w:p>
    <w:p w:rsidR="00003E9B" w:rsidRPr="00752204" w:rsidRDefault="00C800F5" w:rsidP="00003E9B">
      <w:pPr>
        <w:pStyle w:val="AralkYok"/>
        <w:rPr>
          <w:rFonts w:ascii="Segoe UI" w:hAnsi="Segoe UI" w:cs="Segoe UI"/>
          <w:sz w:val="20"/>
          <w:szCs w:val="20"/>
        </w:rPr>
      </w:pPr>
      <w:r w:rsidRPr="00752204">
        <w:rPr>
          <w:rFonts w:ascii="Segoe UI" w:hAnsi="Segoe UI" w:cs="Segoe UI"/>
          <w:b/>
          <w:sz w:val="20"/>
          <w:szCs w:val="20"/>
        </w:rPr>
        <w:t xml:space="preserve">20- </w:t>
      </w:r>
      <w:r w:rsidR="00003E9B" w:rsidRPr="00752204">
        <w:rPr>
          <w:rFonts w:ascii="Segoe UI" w:hAnsi="Segoe UI" w:cs="Segoe UI"/>
          <w:b/>
          <w:sz w:val="20"/>
          <w:szCs w:val="20"/>
        </w:rPr>
        <w:t>Osmanlı Devleti’nde aşağıdaki ıslahatlardan han</w:t>
      </w:r>
      <w:r w:rsidR="00003E9B" w:rsidRPr="00752204">
        <w:rPr>
          <w:rFonts w:ascii="Segoe UI" w:hAnsi="Segoe UI" w:cs="Segoe UI"/>
          <w:b/>
          <w:sz w:val="20"/>
          <w:szCs w:val="20"/>
        </w:rPr>
        <w:softHyphen/>
        <w:t>gisi, savaşlardaki yenilgileri engellemek amacıyla gerçekleştirildiği</w:t>
      </w:r>
      <w:r w:rsidR="00003E9B" w:rsidRPr="00752204">
        <w:rPr>
          <w:rFonts w:ascii="Segoe UI" w:hAnsi="Segoe UI" w:cs="Segoe UI"/>
          <w:sz w:val="20"/>
          <w:szCs w:val="20"/>
        </w:rPr>
        <w:t xml:space="preserve"> </w:t>
      </w:r>
      <w:r w:rsidR="00003E9B" w:rsidRPr="00752204">
        <w:rPr>
          <w:rStyle w:val="A6"/>
          <w:rFonts w:ascii="Segoe UI" w:hAnsi="Segoe UI" w:cs="Segoe UI"/>
        </w:rPr>
        <w:t>söylenemez</w:t>
      </w:r>
      <w:r w:rsidR="00003E9B" w:rsidRPr="00752204">
        <w:rPr>
          <w:rFonts w:ascii="Segoe UI" w:hAnsi="Segoe UI" w:cs="Segoe UI"/>
          <w:sz w:val="20"/>
          <w:szCs w:val="20"/>
        </w:rPr>
        <w:t xml:space="preserve">? </w:t>
      </w:r>
    </w:p>
    <w:p w:rsidR="00003E9B" w:rsidRPr="00752204" w:rsidRDefault="00003E9B" w:rsidP="00003E9B">
      <w:pPr>
        <w:pStyle w:val="AralkYok"/>
        <w:rPr>
          <w:rFonts w:ascii="Segoe UI" w:hAnsi="Segoe UI" w:cs="Segoe UI"/>
          <w:sz w:val="20"/>
          <w:szCs w:val="20"/>
        </w:rPr>
      </w:pPr>
      <w:r w:rsidRPr="00752204">
        <w:rPr>
          <w:rStyle w:val="A4"/>
          <w:rFonts w:ascii="Segoe UI" w:hAnsi="Segoe UI" w:cs="Segoe UI"/>
        </w:rPr>
        <w:t xml:space="preserve">A) </w:t>
      </w:r>
      <w:r w:rsidRPr="00752204">
        <w:rPr>
          <w:rFonts w:ascii="Segoe UI" w:hAnsi="Segoe UI" w:cs="Segoe UI"/>
          <w:sz w:val="20"/>
          <w:szCs w:val="20"/>
        </w:rPr>
        <w:t xml:space="preserve">Avrupa’dan askerî danışman getirilmesi </w:t>
      </w:r>
    </w:p>
    <w:p w:rsidR="00003E9B" w:rsidRPr="00752204" w:rsidRDefault="00003E9B" w:rsidP="00003E9B">
      <w:pPr>
        <w:pStyle w:val="AralkYok"/>
        <w:rPr>
          <w:rFonts w:ascii="Segoe UI" w:hAnsi="Segoe UI" w:cs="Segoe UI"/>
          <w:sz w:val="20"/>
          <w:szCs w:val="20"/>
        </w:rPr>
      </w:pPr>
      <w:r w:rsidRPr="00752204">
        <w:rPr>
          <w:rStyle w:val="A4"/>
          <w:rFonts w:ascii="Segoe UI" w:hAnsi="Segoe UI" w:cs="Segoe UI"/>
        </w:rPr>
        <w:t xml:space="preserve">B) </w:t>
      </w:r>
      <w:r w:rsidRPr="00752204">
        <w:rPr>
          <w:rFonts w:ascii="Segoe UI" w:hAnsi="Segoe UI" w:cs="Segoe UI"/>
          <w:sz w:val="20"/>
          <w:szCs w:val="20"/>
        </w:rPr>
        <w:t xml:space="preserve">Esham uygulamasına geçilmesi </w:t>
      </w:r>
    </w:p>
    <w:p w:rsidR="00003E9B" w:rsidRPr="00752204" w:rsidRDefault="00003E9B" w:rsidP="00003E9B">
      <w:pPr>
        <w:pStyle w:val="AralkYok"/>
        <w:rPr>
          <w:rFonts w:ascii="Segoe UI" w:hAnsi="Segoe UI" w:cs="Segoe UI"/>
          <w:sz w:val="20"/>
          <w:szCs w:val="20"/>
        </w:rPr>
      </w:pPr>
      <w:r w:rsidRPr="00752204">
        <w:rPr>
          <w:rStyle w:val="A4"/>
          <w:rFonts w:ascii="Segoe UI" w:hAnsi="Segoe UI" w:cs="Segoe UI"/>
        </w:rPr>
        <w:lastRenderedPageBreak/>
        <w:t xml:space="preserve">C) </w:t>
      </w:r>
      <w:r w:rsidRPr="00752204">
        <w:rPr>
          <w:rFonts w:ascii="Segoe UI" w:hAnsi="Segoe UI" w:cs="Segoe UI"/>
          <w:sz w:val="20"/>
          <w:szCs w:val="20"/>
        </w:rPr>
        <w:t xml:space="preserve">Kara ve Deniz Mühendishanelerinin geliştirilmesi </w:t>
      </w:r>
    </w:p>
    <w:p w:rsidR="00003E9B" w:rsidRPr="00752204" w:rsidRDefault="00003E9B" w:rsidP="00003E9B">
      <w:pPr>
        <w:pStyle w:val="AralkYok"/>
        <w:rPr>
          <w:rFonts w:ascii="Segoe UI" w:hAnsi="Segoe UI" w:cs="Segoe UI"/>
          <w:sz w:val="20"/>
          <w:szCs w:val="20"/>
        </w:rPr>
      </w:pPr>
      <w:r w:rsidRPr="00752204">
        <w:rPr>
          <w:rStyle w:val="A4"/>
          <w:rFonts w:ascii="Segoe UI" w:hAnsi="Segoe UI" w:cs="Segoe UI"/>
        </w:rPr>
        <w:t xml:space="preserve">D) </w:t>
      </w:r>
      <w:r w:rsidRPr="00752204">
        <w:rPr>
          <w:rFonts w:ascii="Segoe UI" w:hAnsi="Segoe UI" w:cs="Segoe UI"/>
          <w:sz w:val="20"/>
          <w:szCs w:val="20"/>
        </w:rPr>
        <w:t xml:space="preserve">Topçu ve İstihkâm ocağının düzenlenmesi </w:t>
      </w:r>
    </w:p>
    <w:p w:rsidR="00C800F5" w:rsidRPr="00752204" w:rsidRDefault="00003E9B" w:rsidP="00003E9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752204">
        <w:rPr>
          <w:rStyle w:val="A4"/>
          <w:rFonts w:ascii="Segoe UI" w:hAnsi="Segoe UI" w:cs="Segoe UI"/>
        </w:rPr>
        <w:t xml:space="preserve">E) </w:t>
      </w:r>
      <w:proofErr w:type="spellStart"/>
      <w:r w:rsidRPr="00752204">
        <w:rPr>
          <w:rFonts w:ascii="Segoe UI" w:hAnsi="Segoe UI" w:cs="Segoe UI"/>
          <w:sz w:val="20"/>
          <w:szCs w:val="20"/>
        </w:rPr>
        <w:t>Nizamıcedit</w:t>
      </w:r>
      <w:proofErr w:type="spellEnd"/>
      <w:r w:rsidRPr="00752204">
        <w:rPr>
          <w:rFonts w:ascii="Segoe UI" w:hAnsi="Segoe UI" w:cs="Segoe UI"/>
          <w:sz w:val="20"/>
          <w:szCs w:val="20"/>
        </w:rPr>
        <w:t xml:space="preserve"> ordusunun kurulması</w:t>
      </w:r>
    </w:p>
    <w:p w:rsidR="00C800F5" w:rsidRPr="00752204" w:rsidRDefault="00C800F5" w:rsidP="00C800F5">
      <w:pPr>
        <w:pStyle w:val="AralkYok"/>
        <w:rPr>
          <w:rFonts w:ascii="Segoe UI" w:hAnsi="Segoe UI" w:cs="Segoe UI"/>
          <w:sz w:val="20"/>
          <w:szCs w:val="20"/>
        </w:rPr>
      </w:pPr>
    </w:p>
    <w:p w:rsidR="00C800F5" w:rsidRDefault="00C800F5" w:rsidP="00C800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FB210D" w:rsidRDefault="00FB210D"/>
    <w:sectPr w:rsidR="00FB210D" w:rsidSect="00C800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20344" w:rsidRDefault="00720344" w:rsidP="00AE17DF">
      <w:pPr>
        <w:spacing w:after="0" w:line="240" w:lineRule="auto"/>
      </w:pPr>
      <w:r>
        <w:separator/>
      </w:r>
    </w:p>
  </w:endnote>
  <w:endnote w:type="continuationSeparator" w:id="0">
    <w:p w:rsidR="00720344" w:rsidRDefault="00720344" w:rsidP="00AE1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17DF" w:rsidRDefault="00AE17D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17DF" w:rsidRDefault="00AE17D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17DF" w:rsidRDefault="00AE17D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20344" w:rsidRDefault="00720344" w:rsidP="00AE17DF">
      <w:pPr>
        <w:spacing w:after="0" w:line="240" w:lineRule="auto"/>
      </w:pPr>
      <w:r>
        <w:separator/>
      </w:r>
    </w:p>
  </w:footnote>
  <w:footnote w:type="continuationSeparator" w:id="0">
    <w:p w:rsidR="00720344" w:rsidRDefault="00720344" w:rsidP="00AE1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17DF" w:rsidRDefault="00AE17D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17DF" w:rsidRDefault="00AE17D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17DF" w:rsidRDefault="00AE17D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C0E78"/>
    <w:multiLevelType w:val="hybridMultilevel"/>
    <w:tmpl w:val="91EC8614"/>
    <w:lvl w:ilvl="0" w:tplc="2E6EA5A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8F1BEB"/>
    <w:multiLevelType w:val="hybridMultilevel"/>
    <w:tmpl w:val="60B69524"/>
    <w:lvl w:ilvl="0" w:tplc="F9F6E81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34168A"/>
    <w:multiLevelType w:val="hybridMultilevel"/>
    <w:tmpl w:val="F2CAE8FE"/>
    <w:lvl w:ilvl="0" w:tplc="FA1211D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7E53D4"/>
    <w:multiLevelType w:val="hybridMultilevel"/>
    <w:tmpl w:val="352C4024"/>
    <w:lvl w:ilvl="0" w:tplc="00922A1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19950832">
    <w:abstractNumId w:val="3"/>
  </w:num>
  <w:num w:numId="2" w16cid:durableId="53940833">
    <w:abstractNumId w:val="0"/>
  </w:num>
  <w:num w:numId="3" w16cid:durableId="1908228381">
    <w:abstractNumId w:val="2"/>
  </w:num>
  <w:num w:numId="4" w16cid:durableId="575240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00F5"/>
    <w:rsid w:val="00003E9B"/>
    <w:rsid w:val="00197841"/>
    <w:rsid w:val="00302325"/>
    <w:rsid w:val="0038004F"/>
    <w:rsid w:val="00465391"/>
    <w:rsid w:val="004D258C"/>
    <w:rsid w:val="00720344"/>
    <w:rsid w:val="007C70A6"/>
    <w:rsid w:val="00AE17DF"/>
    <w:rsid w:val="00C800F5"/>
    <w:rsid w:val="00E20B89"/>
    <w:rsid w:val="00E770F2"/>
    <w:rsid w:val="00FB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56D39BE"/>
  <w15:docId w15:val="{B7212D68-353B-4387-856A-80EF2ADD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0F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800F5"/>
    <w:pPr>
      <w:spacing w:after="0" w:line="240" w:lineRule="auto"/>
    </w:pPr>
  </w:style>
  <w:style w:type="paragraph" w:customStyle="1" w:styleId="Default">
    <w:name w:val="Default"/>
    <w:rsid w:val="00C800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4">
    <w:name w:val="A4"/>
    <w:uiPriority w:val="99"/>
    <w:rsid w:val="00C800F5"/>
    <w:rPr>
      <w:color w:val="000000"/>
      <w:sz w:val="20"/>
      <w:szCs w:val="20"/>
    </w:rPr>
  </w:style>
  <w:style w:type="character" w:customStyle="1" w:styleId="A6">
    <w:name w:val="A6"/>
    <w:uiPriority w:val="99"/>
    <w:rsid w:val="00C800F5"/>
    <w:rPr>
      <w:b/>
      <w:bCs/>
      <w:color w:val="000000"/>
      <w:sz w:val="20"/>
      <w:szCs w:val="20"/>
      <w:u w:val="single"/>
    </w:rPr>
  </w:style>
  <w:style w:type="paragraph" w:styleId="ListeParagraf">
    <w:name w:val="List Paragraph"/>
    <w:basedOn w:val="Normal"/>
    <w:uiPriority w:val="34"/>
    <w:qFormat/>
    <w:rsid w:val="00C800F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AE1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AE17DF"/>
  </w:style>
  <w:style w:type="paragraph" w:styleId="AltBilgi">
    <w:name w:val="footer"/>
    <w:basedOn w:val="Normal"/>
    <w:link w:val="AltBilgiChar"/>
    <w:uiPriority w:val="99"/>
    <w:semiHidden/>
    <w:unhideWhenUsed/>
    <w:rsid w:val="00AE1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AE1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www.HangiSoru.com</Manager>
  <Company/>
  <LinksUpToDate>false</LinksUpToDate>
  <CharactersWithSpaces>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mehmet tamer</cp:lastModifiedBy>
  <cp:revision>3</cp:revision>
  <cp:lastPrinted>2016-05-31T06:46:00Z</cp:lastPrinted>
  <dcterms:created xsi:type="dcterms:W3CDTF">2018-05-07T12:41:00Z</dcterms:created>
  <dcterms:modified xsi:type="dcterms:W3CDTF">2022-11-18T07:58:00Z</dcterms:modified>
  <cp:category>www.HangiSoru.com</cp:category>
</cp:coreProperties>
</file>