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49D9" w:rsidRPr="009770D0" w:rsidRDefault="009770D0">
      <w:pPr>
        <w:rPr>
          <w:b/>
          <w:color w:val="4F81BD" w:themeColor="accent1"/>
          <w:sz w:val="36"/>
        </w:rPr>
      </w:pPr>
      <w:r>
        <w:rPr>
          <w:b/>
          <w:color w:val="4F81BD" w:themeColor="accent1"/>
          <w:sz w:val="36"/>
        </w:rPr>
        <w:t xml:space="preserve">               </w:t>
      </w:r>
      <w:r w:rsidR="006C49D9" w:rsidRPr="009770D0">
        <w:rPr>
          <w:b/>
          <w:color w:val="4F81BD" w:themeColor="accent1"/>
          <w:sz w:val="36"/>
        </w:rPr>
        <w:t>BİYOLOJİ DERSİ 2.YARIYIL 1.YAZILI SINAV SORULARI</w:t>
      </w:r>
    </w:p>
    <w:p w:rsidR="00E043D1" w:rsidRPr="00E043D1" w:rsidRDefault="00E043D1" w:rsidP="00E043D1">
      <w:pPr>
        <w:rPr>
          <w:sz w:val="24"/>
        </w:rPr>
      </w:pPr>
      <w:r w:rsidRPr="00E043D1">
        <w:rPr>
          <w:b/>
          <w:color w:val="FF0000"/>
          <w:sz w:val="24"/>
        </w:rPr>
        <w:t>1-)</w:t>
      </w:r>
      <w:r w:rsidR="006C49D9" w:rsidRPr="00E043D1">
        <w:rPr>
          <w:b/>
          <w:color w:val="FF0000"/>
          <w:sz w:val="24"/>
        </w:rPr>
        <w:t>Karbonhidratlar kaça ayrılır? ve bunların 3'er tane özelliğini yazınız.</w:t>
      </w:r>
      <w:r w:rsidR="009F513F" w:rsidRPr="00E043D1">
        <w:rPr>
          <w:color w:val="FF0000"/>
          <w:sz w:val="24"/>
        </w:rPr>
        <w:t xml:space="preserve"> </w:t>
      </w:r>
      <w:r w:rsidR="00FE64B0">
        <w:rPr>
          <w:color w:val="FF0000"/>
          <w:sz w:val="24"/>
        </w:rPr>
        <w:t xml:space="preserve">                     </w:t>
      </w:r>
      <w:r w:rsidRPr="00E043D1">
        <w:rPr>
          <w:sz w:val="24"/>
        </w:rPr>
        <w:t>Karbonhidratlar, Monosakkaritler,Disakkaritler ve Polisakkaritler olmak üzere 3'e ayrılırlar.</w:t>
      </w:r>
    </w:p>
    <w:p w:rsidR="00E043D1" w:rsidRPr="00E043D1" w:rsidRDefault="00E043D1" w:rsidP="00E043D1">
      <w:pPr>
        <w:rPr>
          <w:sz w:val="24"/>
        </w:rPr>
      </w:pPr>
      <w:r w:rsidRPr="00E043D1">
        <w:rPr>
          <w:sz w:val="24"/>
        </w:rPr>
        <w:t>Monosakkaritlerin özellikleri:</w:t>
      </w:r>
    </w:p>
    <w:p w:rsidR="00E043D1" w:rsidRPr="00E043D1" w:rsidRDefault="00E043D1" w:rsidP="00E043D1">
      <w:pPr>
        <w:rPr>
          <w:sz w:val="24"/>
        </w:rPr>
      </w:pPr>
      <w:r w:rsidRPr="00E043D1">
        <w:rPr>
          <w:sz w:val="24"/>
        </w:rPr>
        <w:t>*Hücre zarından geçerler.</w:t>
      </w:r>
    </w:p>
    <w:p w:rsidR="00E043D1" w:rsidRPr="00E043D1" w:rsidRDefault="00E043D1" w:rsidP="00E043D1">
      <w:pPr>
        <w:rPr>
          <w:sz w:val="24"/>
        </w:rPr>
      </w:pPr>
      <w:r w:rsidRPr="00E043D1">
        <w:rPr>
          <w:sz w:val="24"/>
        </w:rPr>
        <w:t>*Riboz ve deoksiriboz nükleik asitlerin yapısına katılırlar.</w:t>
      </w:r>
    </w:p>
    <w:p w:rsidR="00E043D1" w:rsidRPr="00E043D1" w:rsidRDefault="00E043D1" w:rsidP="00E043D1">
      <w:pPr>
        <w:rPr>
          <w:sz w:val="24"/>
        </w:rPr>
      </w:pPr>
      <w:r w:rsidRPr="00E043D1">
        <w:rPr>
          <w:sz w:val="24"/>
        </w:rPr>
        <w:t>*Yapılarında glikozit bağı bulunmaz.</w:t>
      </w:r>
    </w:p>
    <w:p w:rsidR="00E043D1" w:rsidRPr="00E043D1" w:rsidRDefault="00E043D1" w:rsidP="00E043D1">
      <w:pPr>
        <w:rPr>
          <w:sz w:val="24"/>
        </w:rPr>
      </w:pPr>
      <w:r w:rsidRPr="00E043D1">
        <w:rPr>
          <w:sz w:val="24"/>
        </w:rPr>
        <w:t>Disakkiritler'in özellikleri:</w:t>
      </w:r>
    </w:p>
    <w:p w:rsidR="00E043D1" w:rsidRPr="00E043D1" w:rsidRDefault="00E043D1" w:rsidP="00E043D1">
      <w:pPr>
        <w:rPr>
          <w:sz w:val="24"/>
        </w:rPr>
      </w:pPr>
      <w:r w:rsidRPr="00E043D1">
        <w:rPr>
          <w:sz w:val="24"/>
        </w:rPr>
        <w:t>*Hücre zarından geçemezler.</w:t>
      </w:r>
    </w:p>
    <w:p w:rsidR="00E043D1" w:rsidRPr="00E043D1" w:rsidRDefault="00E043D1" w:rsidP="00E043D1">
      <w:pPr>
        <w:rPr>
          <w:sz w:val="24"/>
        </w:rPr>
      </w:pPr>
      <w:r w:rsidRPr="00E043D1">
        <w:rPr>
          <w:sz w:val="24"/>
        </w:rPr>
        <w:t>*Bitki ve memelilerde depolanabilir</w:t>
      </w:r>
    </w:p>
    <w:p w:rsidR="00E043D1" w:rsidRPr="00E043D1" w:rsidRDefault="00E043D1" w:rsidP="00E043D1">
      <w:pPr>
        <w:rPr>
          <w:sz w:val="24"/>
        </w:rPr>
      </w:pPr>
      <w:r w:rsidRPr="00E043D1">
        <w:rPr>
          <w:sz w:val="24"/>
        </w:rPr>
        <w:t>*Yapısında glikozit bağı vardır.</w:t>
      </w:r>
    </w:p>
    <w:p w:rsidR="00E043D1" w:rsidRPr="00E043D1" w:rsidRDefault="00E043D1" w:rsidP="00E043D1">
      <w:pPr>
        <w:rPr>
          <w:sz w:val="24"/>
        </w:rPr>
      </w:pPr>
      <w:r w:rsidRPr="00E043D1">
        <w:rPr>
          <w:sz w:val="24"/>
        </w:rPr>
        <w:t>Polisakkaritler'in özellikleri:</w:t>
      </w:r>
    </w:p>
    <w:p w:rsidR="00E043D1" w:rsidRPr="00E043D1" w:rsidRDefault="00E043D1" w:rsidP="00E043D1">
      <w:pPr>
        <w:rPr>
          <w:sz w:val="24"/>
        </w:rPr>
      </w:pPr>
      <w:r w:rsidRPr="00E043D1">
        <w:rPr>
          <w:sz w:val="24"/>
        </w:rPr>
        <w:t>*Hücre zarından geçemezler.</w:t>
      </w:r>
    </w:p>
    <w:p w:rsidR="00E043D1" w:rsidRPr="00E043D1" w:rsidRDefault="00E043D1" w:rsidP="00E043D1">
      <w:pPr>
        <w:rPr>
          <w:sz w:val="24"/>
        </w:rPr>
      </w:pPr>
      <w:r w:rsidRPr="00E043D1">
        <w:rPr>
          <w:sz w:val="24"/>
        </w:rPr>
        <w:t>*Sindirim enzimleriyle hidrolize edilirler.</w:t>
      </w:r>
    </w:p>
    <w:p w:rsidR="00E043D1" w:rsidRPr="00E043D1" w:rsidRDefault="00E043D1" w:rsidP="00E043D1">
      <w:pPr>
        <w:rPr>
          <w:sz w:val="24"/>
        </w:rPr>
      </w:pPr>
      <w:r w:rsidRPr="00E043D1">
        <w:rPr>
          <w:sz w:val="24"/>
        </w:rPr>
        <w:t>*Kanda bulunmazlar.</w:t>
      </w:r>
    </w:p>
    <w:p w:rsidR="009F513F" w:rsidRDefault="00E043D1">
      <w:pPr>
        <w:rPr>
          <w:b/>
          <w:color w:val="FF0000"/>
          <w:sz w:val="24"/>
        </w:rPr>
      </w:pPr>
      <w:r>
        <w:rPr>
          <w:b/>
          <w:color w:val="FF0000"/>
          <w:sz w:val="24"/>
        </w:rPr>
        <w:t>2-)</w:t>
      </w:r>
      <w:r w:rsidR="007E0F59" w:rsidRPr="00E043D1">
        <w:rPr>
          <w:b/>
          <w:color w:val="FF0000"/>
          <w:sz w:val="24"/>
        </w:rPr>
        <w:t>Dehidrasyon ve hidrolizi karşılaştırınız.</w:t>
      </w:r>
    </w:p>
    <w:tbl>
      <w:tblPr>
        <w:tblW w:w="6000" w:type="dxa"/>
        <w:tblCellMar>
          <w:top w:w="15" w:type="dxa"/>
          <w:left w:w="15" w:type="dxa"/>
          <w:bottom w:w="15" w:type="dxa"/>
          <w:right w:w="15" w:type="dxa"/>
        </w:tblCellMar>
        <w:tblLook w:val="04A0" w:firstRow="1" w:lastRow="0" w:firstColumn="1" w:lastColumn="0" w:noHBand="0" w:noVBand="1"/>
      </w:tblPr>
      <w:tblGrid>
        <w:gridCol w:w="6000"/>
      </w:tblGrid>
      <w:tr w:rsidR="00E043D1" w:rsidTr="00E043D1">
        <w:tc>
          <w:tcPr>
            <w:tcW w:w="0" w:type="auto"/>
            <w:vAlign w:val="center"/>
            <w:hideMark/>
          </w:tcPr>
          <w:p w:rsidR="00E043D1" w:rsidRDefault="00E043D1">
            <w:pPr>
              <w:pStyle w:val="Balk3"/>
              <w:jc w:val="center"/>
              <w:rPr>
                <w:rFonts w:ascii="Arial" w:hAnsi="Arial" w:cs="Arial"/>
                <w:color w:val="000000"/>
              </w:rPr>
            </w:pPr>
            <w:r>
              <w:rPr>
                <w:rFonts w:ascii="Arial" w:hAnsi="Arial" w:cs="Arial"/>
                <w:color w:val="000000"/>
              </w:rPr>
              <w:t>Hidroliz ve dehidrasyon nedir?</w:t>
            </w:r>
          </w:p>
        </w:tc>
      </w:tr>
    </w:tbl>
    <w:p w:rsidR="00E043D1" w:rsidRDefault="00E043D1" w:rsidP="00E043D1">
      <w:pPr>
        <w:shd w:val="clear" w:color="auto" w:fill="E0EAF1"/>
        <w:rPr>
          <w:rFonts w:ascii="Arial" w:hAnsi="Arial" w:cs="Arial"/>
          <w:color w:val="000000"/>
        </w:rPr>
      </w:pPr>
      <w:r w:rsidRPr="00600572">
        <w:rPr>
          <w:rFonts w:ascii="Arial" w:hAnsi="Arial" w:cs="Arial"/>
        </w:rPr>
        <w:t>Canlı</w:t>
      </w:r>
      <w:r>
        <w:rPr>
          <w:rFonts w:ascii="Arial" w:hAnsi="Arial" w:cs="Arial"/>
          <w:color w:val="000000"/>
        </w:rPr>
        <w:t>larda gerçekleşen </w:t>
      </w:r>
      <w:r w:rsidRPr="00600572">
        <w:rPr>
          <w:rFonts w:ascii="Arial" w:hAnsi="Arial" w:cs="Arial"/>
          <w:color w:val="000000"/>
        </w:rPr>
        <w:t>metabolik faaliyetler</w:t>
      </w:r>
      <w:r>
        <w:rPr>
          <w:rFonts w:ascii="Arial" w:hAnsi="Arial" w:cs="Arial"/>
          <w:color w:val="000000"/>
        </w:rPr>
        <w:t>de yapım ve yıkım tepkimeleri gerçekleşir. Böyle tepkimeler suya ihtiyaç duyabilir ya da sonucunda açığa </w:t>
      </w:r>
      <w:r w:rsidRPr="00600572">
        <w:rPr>
          <w:rFonts w:ascii="Arial" w:hAnsi="Arial" w:cs="Arial"/>
        </w:rPr>
        <w:t>su</w:t>
      </w:r>
      <w:r>
        <w:rPr>
          <w:rFonts w:ascii="Arial" w:hAnsi="Arial" w:cs="Arial"/>
          <w:color w:val="000000"/>
        </w:rPr>
        <w:t> çıkarır.</w:t>
      </w:r>
      <w:r>
        <w:rPr>
          <w:rFonts w:ascii="Arial" w:hAnsi="Arial" w:cs="Arial"/>
          <w:color w:val="000000"/>
        </w:rPr>
        <w:br/>
      </w:r>
      <w:r>
        <w:rPr>
          <w:rFonts w:ascii="Arial" w:hAnsi="Arial" w:cs="Arial"/>
          <w:color w:val="000000"/>
        </w:rPr>
        <w:br/>
      </w:r>
      <w:r>
        <w:rPr>
          <w:rStyle w:val="Gl"/>
          <w:rFonts w:ascii="Arial" w:hAnsi="Arial" w:cs="Arial"/>
          <w:color w:val="000000"/>
        </w:rPr>
        <w:t>Dehidrasyon</w:t>
      </w:r>
      <w:r>
        <w:rPr>
          <w:rFonts w:ascii="Arial" w:hAnsi="Arial" w:cs="Arial"/>
          <w:color w:val="000000"/>
        </w:rPr>
        <w:br/>
        <w:t>Yapım (anabolik) tepkimelerde, basit moleküllerin birleşirken su açığa çıkarmasına dehidrasyon sentezi denir. Bu esnada ATP harcanır.</w:t>
      </w:r>
      <w:r>
        <w:rPr>
          <w:rFonts w:ascii="Arial" w:hAnsi="Arial" w:cs="Arial"/>
          <w:color w:val="000000"/>
        </w:rPr>
        <w:br/>
        <w:t> </w:t>
      </w:r>
    </w:p>
    <w:p w:rsidR="00E043D1" w:rsidRDefault="00E043D1" w:rsidP="00E043D1">
      <w:pPr>
        <w:shd w:val="clear" w:color="auto" w:fill="E0EAF1"/>
        <w:jc w:val="center"/>
        <w:rPr>
          <w:rFonts w:ascii="Arial" w:hAnsi="Arial" w:cs="Arial"/>
          <w:color w:val="000000"/>
        </w:rPr>
      </w:pPr>
      <w:r>
        <w:rPr>
          <w:rFonts w:ascii="Arial" w:hAnsi="Arial" w:cs="Arial"/>
          <w:noProof/>
          <w:color w:val="000000"/>
        </w:rPr>
        <w:drawing>
          <wp:inline distT="0" distB="0" distL="0" distR="0">
            <wp:extent cx="3952875" cy="2133600"/>
            <wp:effectExtent l="19050" t="0" r="9525" b="0"/>
            <wp:docPr id="1" name="Resim 1" descr="http://bilgioloji.com/mng/images/128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gioloji.com/mng/images/1283-0.png"/>
                    <pic:cNvPicPr>
                      <a:picLocks noChangeAspect="1" noChangeArrowheads="1"/>
                    </pic:cNvPicPr>
                  </pic:nvPicPr>
                  <pic:blipFill>
                    <a:blip r:embed="rId7" cstate="print"/>
                    <a:srcRect/>
                    <a:stretch>
                      <a:fillRect/>
                    </a:stretch>
                  </pic:blipFill>
                  <pic:spPr bwMode="auto">
                    <a:xfrm>
                      <a:off x="0" y="0"/>
                      <a:ext cx="3952875" cy="2133600"/>
                    </a:xfrm>
                    <a:prstGeom prst="rect">
                      <a:avLst/>
                    </a:prstGeom>
                    <a:noFill/>
                    <a:ln w="9525">
                      <a:noFill/>
                      <a:miter lim="800000"/>
                      <a:headEnd/>
                      <a:tailEnd/>
                    </a:ln>
                  </pic:spPr>
                </pic:pic>
              </a:graphicData>
            </a:graphic>
          </wp:inline>
        </w:drawing>
      </w:r>
      <w:r>
        <w:rPr>
          <w:rFonts w:ascii="Arial" w:hAnsi="Arial" w:cs="Arial"/>
          <w:color w:val="000000"/>
        </w:rPr>
        <w:br/>
      </w:r>
      <w:r>
        <w:rPr>
          <w:rStyle w:val="Vurgu"/>
          <w:rFonts w:ascii="Arial" w:hAnsi="Arial" w:cs="Arial"/>
          <w:color w:val="000000"/>
          <w:sz w:val="17"/>
          <w:szCs w:val="17"/>
        </w:rPr>
        <w:t>dehidrasyon</w:t>
      </w:r>
    </w:p>
    <w:p w:rsidR="00722A5B" w:rsidRDefault="00E043D1" w:rsidP="00E043D1">
      <w:pPr>
        <w:shd w:val="clear" w:color="auto" w:fill="E0EAF1"/>
        <w:rPr>
          <w:rStyle w:val="Gl"/>
          <w:rFonts w:ascii="Arial" w:hAnsi="Arial" w:cs="Arial"/>
          <w:color w:val="000000"/>
        </w:rPr>
      </w:pPr>
      <w:r>
        <w:rPr>
          <w:rFonts w:ascii="Arial" w:hAnsi="Arial" w:cs="Arial"/>
          <w:color w:val="000000"/>
        </w:rPr>
        <w:lastRenderedPageBreak/>
        <w:br/>
      </w:r>
    </w:p>
    <w:p w:rsidR="00E043D1" w:rsidRDefault="00E043D1" w:rsidP="00E043D1">
      <w:pPr>
        <w:shd w:val="clear" w:color="auto" w:fill="E0EAF1"/>
        <w:rPr>
          <w:rFonts w:ascii="Arial" w:hAnsi="Arial" w:cs="Arial"/>
          <w:color w:val="000000"/>
        </w:rPr>
      </w:pPr>
      <w:r>
        <w:rPr>
          <w:rStyle w:val="Gl"/>
          <w:rFonts w:ascii="Arial" w:hAnsi="Arial" w:cs="Arial"/>
          <w:color w:val="000000"/>
        </w:rPr>
        <w:t>Hidroliz</w:t>
      </w:r>
      <w:r>
        <w:rPr>
          <w:rFonts w:ascii="Arial" w:hAnsi="Arial" w:cs="Arial"/>
          <w:color w:val="000000"/>
        </w:rPr>
        <w:br/>
        <w:t>Yıkım (katabolik) reaksiyonlarda, kompleks moleküllerin su kullanılarak </w:t>
      </w:r>
      <w:r w:rsidRPr="00521E72">
        <w:rPr>
          <w:rFonts w:ascii="Arial" w:hAnsi="Arial" w:cs="Arial"/>
        </w:rPr>
        <w:t>monomer</w:t>
      </w:r>
      <w:r>
        <w:rPr>
          <w:rFonts w:ascii="Arial" w:hAnsi="Arial" w:cs="Arial"/>
          <w:color w:val="000000"/>
        </w:rPr>
        <w:t>lerine ayrıştırılmasına hidroliz denir.</w:t>
      </w:r>
      <w:r>
        <w:rPr>
          <w:rFonts w:ascii="Arial" w:hAnsi="Arial" w:cs="Arial"/>
          <w:color w:val="000000"/>
        </w:rPr>
        <w:br/>
        <w:t> </w:t>
      </w:r>
    </w:p>
    <w:p w:rsidR="00E043D1" w:rsidRDefault="00E043D1" w:rsidP="00E043D1">
      <w:pPr>
        <w:shd w:val="clear" w:color="auto" w:fill="E0EAF1"/>
        <w:jc w:val="center"/>
        <w:rPr>
          <w:rFonts w:ascii="Arial" w:hAnsi="Arial" w:cs="Arial"/>
          <w:color w:val="000000"/>
        </w:rPr>
      </w:pPr>
      <w:r>
        <w:rPr>
          <w:rFonts w:ascii="Arial" w:hAnsi="Arial" w:cs="Arial"/>
          <w:noProof/>
          <w:color w:val="000000"/>
        </w:rPr>
        <w:drawing>
          <wp:inline distT="0" distB="0" distL="0" distR="0">
            <wp:extent cx="3838575" cy="2590800"/>
            <wp:effectExtent l="19050" t="0" r="9525" b="0"/>
            <wp:docPr id="2" name="Resim 2" descr="http://bilgioloji.com/mng/images/12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lgioloji.com/mng/images/1283-1.png"/>
                    <pic:cNvPicPr>
                      <a:picLocks noChangeAspect="1" noChangeArrowheads="1"/>
                    </pic:cNvPicPr>
                  </pic:nvPicPr>
                  <pic:blipFill>
                    <a:blip r:embed="rId8" cstate="print"/>
                    <a:srcRect/>
                    <a:stretch>
                      <a:fillRect/>
                    </a:stretch>
                  </pic:blipFill>
                  <pic:spPr bwMode="auto">
                    <a:xfrm>
                      <a:off x="0" y="0"/>
                      <a:ext cx="3838575" cy="2590800"/>
                    </a:xfrm>
                    <a:prstGeom prst="rect">
                      <a:avLst/>
                    </a:prstGeom>
                    <a:noFill/>
                    <a:ln w="9525">
                      <a:noFill/>
                      <a:miter lim="800000"/>
                      <a:headEnd/>
                      <a:tailEnd/>
                    </a:ln>
                  </pic:spPr>
                </pic:pic>
              </a:graphicData>
            </a:graphic>
          </wp:inline>
        </w:drawing>
      </w:r>
      <w:r>
        <w:rPr>
          <w:rFonts w:ascii="Arial" w:hAnsi="Arial" w:cs="Arial"/>
          <w:color w:val="000000"/>
        </w:rPr>
        <w:br/>
      </w:r>
      <w:r>
        <w:rPr>
          <w:rStyle w:val="Vurgu"/>
          <w:rFonts w:ascii="Arial" w:hAnsi="Arial" w:cs="Arial"/>
          <w:color w:val="000000"/>
          <w:sz w:val="17"/>
          <w:szCs w:val="17"/>
        </w:rPr>
        <w:t>hidroliz</w:t>
      </w:r>
    </w:p>
    <w:p w:rsidR="00E043D1" w:rsidRDefault="00E043D1" w:rsidP="00E043D1">
      <w:pPr>
        <w:shd w:val="clear" w:color="auto" w:fill="E0EAF1"/>
        <w:rPr>
          <w:rFonts w:ascii="Arial" w:hAnsi="Arial" w:cs="Arial"/>
          <w:color w:val="000000"/>
        </w:rPr>
      </w:pPr>
      <w:r>
        <w:rPr>
          <w:rFonts w:ascii="Arial" w:hAnsi="Arial" w:cs="Arial"/>
          <w:color w:val="000000"/>
        </w:rPr>
        <w:br/>
        <w:t>Hidroliz olaylarında ATP harcanmaz. Bu yüzden dehidrasyon olayları sadece canlı hücrelerde gerçekleşirken, hidroliz cansız ortamlarda da gerçekleşebilir.</w:t>
      </w:r>
      <w:r>
        <w:rPr>
          <w:rFonts w:ascii="Arial" w:hAnsi="Arial" w:cs="Arial"/>
          <w:color w:val="000000"/>
        </w:rPr>
        <w:br/>
      </w:r>
      <w:r>
        <w:rPr>
          <w:rFonts w:ascii="Arial" w:hAnsi="Arial" w:cs="Arial"/>
          <w:color w:val="000000"/>
        </w:rPr>
        <w:br/>
      </w:r>
      <w:r>
        <w:rPr>
          <w:rStyle w:val="Gl"/>
          <w:rFonts w:ascii="Arial" w:hAnsi="Arial" w:cs="Arial"/>
          <w:color w:val="000000"/>
        </w:rPr>
        <w:t>Örnek</w:t>
      </w:r>
      <w:r>
        <w:rPr>
          <w:rFonts w:ascii="Arial" w:hAnsi="Arial" w:cs="Arial"/>
          <w:color w:val="000000"/>
        </w:rPr>
        <w:br/>
      </w:r>
      <w:r w:rsidRPr="00600572">
        <w:rPr>
          <w:rFonts w:ascii="Arial" w:hAnsi="Arial" w:cs="Arial"/>
        </w:rPr>
        <w:t>Aminoasit</w:t>
      </w:r>
      <w:r>
        <w:rPr>
          <w:rFonts w:ascii="Arial" w:hAnsi="Arial" w:cs="Arial"/>
          <w:color w:val="000000"/>
        </w:rPr>
        <w:t>lerden </w:t>
      </w:r>
      <w:r w:rsidRPr="00600572">
        <w:rPr>
          <w:rFonts w:ascii="Arial" w:hAnsi="Arial" w:cs="Arial"/>
        </w:rPr>
        <w:t>protein</w:t>
      </w:r>
      <w:r>
        <w:rPr>
          <w:rFonts w:ascii="Arial" w:hAnsi="Arial" w:cs="Arial"/>
          <w:color w:val="000000"/>
        </w:rPr>
        <w:t> oluşması dehidrasyon, </w:t>
      </w:r>
      <w:r w:rsidRPr="00521E72">
        <w:rPr>
          <w:rFonts w:ascii="Arial" w:hAnsi="Arial" w:cs="Arial"/>
        </w:rPr>
        <w:t>trigliserit</w:t>
      </w:r>
      <w:r>
        <w:rPr>
          <w:rFonts w:ascii="Arial" w:hAnsi="Arial" w:cs="Arial"/>
          <w:color w:val="000000"/>
        </w:rPr>
        <w:t>in </w:t>
      </w:r>
      <w:r w:rsidRPr="00600572">
        <w:rPr>
          <w:rFonts w:ascii="Arial" w:hAnsi="Arial" w:cs="Arial"/>
        </w:rPr>
        <w:t>yağ asidi</w:t>
      </w:r>
      <w:r>
        <w:rPr>
          <w:rFonts w:ascii="Arial" w:hAnsi="Arial" w:cs="Arial"/>
          <w:color w:val="000000"/>
        </w:rPr>
        <w:t> ve gliserole parçalanması hidroliz tepkimesidir.</w:t>
      </w:r>
    </w:p>
    <w:p w:rsidR="00E043D1" w:rsidRPr="00E043D1" w:rsidRDefault="00E043D1">
      <w:pPr>
        <w:rPr>
          <w:b/>
          <w:color w:val="FF0000"/>
          <w:sz w:val="24"/>
        </w:rPr>
      </w:pPr>
    </w:p>
    <w:p w:rsidR="007E0F59" w:rsidRDefault="007E0F59">
      <w:pPr>
        <w:rPr>
          <w:b/>
          <w:sz w:val="24"/>
        </w:rPr>
      </w:pPr>
    </w:p>
    <w:p w:rsidR="007E0F59" w:rsidRPr="009770D0" w:rsidRDefault="00E043D1">
      <w:pPr>
        <w:rPr>
          <w:b/>
          <w:color w:val="FF0000"/>
          <w:sz w:val="32"/>
        </w:rPr>
      </w:pPr>
      <w:r w:rsidRPr="009770D0">
        <w:rPr>
          <w:b/>
          <w:color w:val="FF0000"/>
          <w:sz w:val="32"/>
        </w:rPr>
        <w:t>3-)</w:t>
      </w:r>
      <w:r w:rsidR="007E0F59" w:rsidRPr="009770D0">
        <w:rPr>
          <w:b/>
          <w:color w:val="FF0000"/>
          <w:sz w:val="32"/>
        </w:rPr>
        <w:t>Lipitlerin görevleri ve önemi nedir?</w:t>
      </w:r>
    </w:p>
    <w:p w:rsidR="00311EB5" w:rsidRPr="00311EB5" w:rsidRDefault="00311EB5" w:rsidP="00311EB5">
      <w:pPr>
        <w:numPr>
          <w:ilvl w:val="0"/>
          <w:numId w:val="1"/>
        </w:numPr>
        <w:shd w:val="clear" w:color="auto" w:fill="FFFFFF"/>
        <w:spacing w:before="100" w:beforeAutospacing="1" w:after="100" w:afterAutospacing="1" w:line="390" w:lineRule="atLeast"/>
        <w:ind w:left="1035"/>
        <w:rPr>
          <w:rFonts w:ascii="Arial" w:eastAsia="Times New Roman" w:hAnsi="Arial" w:cs="Arial"/>
          <w:color w:val="222222"/>
          <w:sz w:val="24"/>
          <w:szCs w:val="24"/>
        </w:rPr>
      </w:pPr>
      <w:r w:rsidRPr="00311EB5">
        <w:rPr>
          <w:rFonts w:ascii="Arial" w:eastAsia="Times New Roman" w:hAnsi="Arial" w:cs="Arial"/>
          <w:color w:val="000000"/>
          <w:sz w:val="24"/>
          <w:szCs w:val="24"/>
        </w:rPr>
        <w:t>Canlı vücudu için önemli </w:t>
      </w:r>
      <w:r w:rsidRPr="00311EB5">
        <w:rPr>
          <w:rFonts w:ascii="Arial" w:eastAsia="Times New Roman" w:hAnsi="Arial" w:cs="Arial"/>
          <w:b/>
          <w:bCs/>
          <w:color w:val="000000"/>
          <w:sz w:val="24"/>
          <w:szCs w:val="24"/>
        </w:rPr>
        <w:t>enerji kaynaklarından</w:t>
      </w:r>
      <w:r w:rsidRPr="00311EB5">
        <w:rPr>
          <w:rFonts w:ascii="Arial" w:eastAsia="Times New Roman" w:hAnsi="Arial" w:cs="Arial"/>
          <w:color w:val="000000"/>
          <w:sz w:val="24"/>
          <w:szCs w:val="24"/>
        </w:rPr>
        <w:t> biri yağlardır.</w:t>
      </w:r>
    </w:p>
    <w:p w:rsidR="00311EB5" w:rsidRPr="00311EB5" w:rsidRDefault="00311EB5" w:rsidP="00311EB5">
      <w:pPr>
        <w:numPr>
          <w:ilvl w:val="0"/>
          <w:numId w:val="1"/>
        </w:numPr>
        <w:shd w:val="clear" w:color="auto" w:fill="FFFFFF"/>
        <w:spacing w:before="100" w:beforeAutospacing="1" w:after="100" w:afterAutospacing="1" w:line="390" w:lineRule="atLeast"/>
        <w:ind w:left="1035"/>
        <w:rPr>
          <w:rFonts w:ascii="Arial" w:eastAsia="Times New Roman" w:hAnsi="Arial" w:cs="Arial"/>
          <w:color w:val="222222"/>
          <w:sz w:val="24"/>
          <w:szCs w:val="24"/>
        </w:rPr>
      </w:pPr>
      <w:r w:rsidRPr="00311EB5">
        <w:rPr>
          <w:rFonts w:ascii="Arial" w:eastAsia="Times New Roman" w:hAnsi="Arial" w:cs="Arial"/>
          <w:color w:val="000000"/>
          <w:sz w:val="24"/>
          <w:szCs w:val="24"/>
        </w:rPr>
        <w:t>Enerji kaynağı sıralamasında karbonhidratlardan sonra yağlar </w:t>
      </w:r>
      <w:r w:rsidRPr="00311EB5">
        <w:rPr>
          <w:rFonts w:ascii="Arial" w:eastAsia="Times New Roman" w:hAnsi="Arial" w:cs="Arial"/>
          <w:b/>
          <w:bCs/>
          <w:color w:val="000000"/>
          <w:sz w:val="24"/>
          <w:szCs w:val="24"/>
        </w:rPr>
        <w:t>ikinci sırada</w:t>
      </w:r>
      <w:r w:rsidRPr="00311EB5">
        <w:rPr>
          <w:rFonts w:ascii="Arial" w:eastAsia="Times New Roman" w:hAnsi="Arial" w:cs="Arial"/>
          <w:color w:val="000000"/>
          <w:sz w:val="24"/>
          <w:szCs w:val="24"/>
        </w:rPr>
        <w:t> yer almaktadır.</w:t>
      </w:r>
    </w:p>
    <w:p w:rsidR="00311EB5" w:rsidRPr="00311EB5" w:rsidRDefault="00311EB5" w:rsidP="00311EB5">
      <w:pPr>
        <w:numPr>
          <w:ilvl w:val="0"/>
          <w:numId w:val="1"/>
        </w:numPr>
        <w:shd w:val="clear" w:color="auto" w:fill="FFFFFF"/>
        <w:spacing w:before="100" w:beforeAutospacing="1" w:after="100" w:afterAutospacing="1" w:line="390" w:lineRule="atLeast"/>
        <w:ind w:left="1035"/>
        <w:rPr>
          <w:rFonts w:ascii="Arial" w:eastAsia="Times New Roman" w:hAnsi="Arial" w:cs="Arial"/>
          <w:color w:val="222222"/>
          <w:sz w:val="24"/>
          <w:szCs w:val="24"/>
        </w:rPr>
      </w:pPr>
      <w:r w:rsidRPr="00311EB5">
        <w:rPr>
          <w:rFonts w:ascii="Arial" w:eastAsia="Times New Roman" w:hAnsi="Arial" w:cs="Arial"/>
          <w:color w:val="000000"/>
          <w:sz w:val="24"/>
          <w:szCs w:val="24"/>
        </w:rPr>
        <w:t xml:space="preserve">Canlıların temel bileşenleri arasında yer alan yağlar, </w:t>
      </w:r>
      <w:r w:rsidRPr="00311EB5">
        <w:rPr>
          <w:rFonts w:ascii="Arial" w:eastAsia="Times New Roman" w:hAnsi="Arial" w:cs="Arial"/>
          <w:color w:val="C0504D" w:themeColor="accent2"/>
          <w:sz w:val="24"/>
          <w:szCs w:val="24"/>
        </w:rPr>
        <w:t>hücre yapı maddesi</w:t>
      </w:r>
      <w:r w:rsidRPr="00311EB5">
        <w:rPr>
          <w:rFonts w:ascii="Arial" w:eastAsia="Times New Roman" w:hAnsi="Arial" w:cs="Arial"/>
          <w:color w:val="000000"/>
          <w:sz w:val="24"/>
          <w:szCs w:val="24"/>
        </w:rPr>
        <w:t xml:space="preserve"> olarak kullanılmaktadır. Hücre zarı yapısında büyük öneme sahiptir. Bunlara ek olarak yağlar, vitamin ve hormon görevide görmektedir.</w:t>
      </w:r>
    </w:p>
    <w:p w:rsidR="00311EB5" w:rsidRPr="00311EB5" w:rsidRDefault="00311EB5" w:rsidP="00311EB5">
      <w:pPr>
        <w:numPr>
          <w:ilvl w:val="0"/>
          <w:numId w:val="1"/>
        </w:numPr>
        <w:shd w:val="clear" w:color="auto" w:fill="FFFFFF"/>
        <w:spacing w:before="100" w:beforeAutospacing="1" w:after="100" w:afterAutospacing="1" w:line="390" w:lineRule="atLeast"/>
        <w:ind w:left="1035"/>
        <w:rPr>
          <w:rFonts w:ascii="Arial" w:eastAsia="Times New Roman" w:hAnsi="Arial" w:cs="Arial"/>
          <w:color w:val="222222"/>
          <w:sz w:val="24"/>
          <w:szCs w:val="24"/>
        </w:rPr>
      </w:pPr>
      <w:r w:rsidRPr="00311EB5">
        <w:rPr>
          <w:rFonts w:ascii="Arial" w:eastAsia="Times New Roman" w:hAnsi="Arial" w:cs="Arial"/>
          <w:color w:val="000000"/>
          <w:sz w:val="24"/>
          <w:szCs w:val="24"/>
        </w:rPr>
        <w:t xml:space="preserve">Yağların yapısında oksijenin fazla bulunması nedeniyle hücresel solunum ile parçalanması sonucu bol miktarda </w:t>
      </w:r>
      <w:r w:rsidRPr="00311EB5">
        <w:rPr>
          <w:rFonts w:ascii="Arial" w:eastAsia="Times New Roman" w:hAnsi="Arial" w:cs="Arial"/>
          <w:b/>
          <w:color w:val="4F81BD" w:themeColor="accent1"/>
          <w:sz w:val="24"/>
          <w:szCs w:val="24"/>
        </w:rPr>
        <w:t xml:space="preserve">metabolik su </w:t>
      </w:r>
      <w:r w:rsidRPr="00311EB5">
        <w:rPr>
          <w:rFonts w:ascii="Arial" w:eastAsia="Times New Roman" w:hAnsi="Arial" w:cs="Arial"/>
          <w:color w:val="000000"/>
          <w:sz w:val="24"/>
          <w:szCs w:val="24"/>
        </w:rPr>
        <w:t>elede edilmektedir. Bol su elde edilmesi kış uykusuna yatan hayvanların, göçmen kuşlarının ve çölde yaşayan canlıların su ihtiyacını sağlamaktadır. Ayrıca yağların hafif olma özelliği sayesinde göçmen kuşların uçmasına kolaylık sağlamaktadır.</w:t>
      </w:r>
    </w:p>
    <w:p w:rsidR="00311EB5" w:rsidRPr="00311EB5" w:rsidRDefault="00311EB5" w:rsidP="00311EB5">
      <w:pPr>
        <w:numPr>
          <w:ilvl w:val="0"/>
          <w:numId w:val="1"/>
        </w:numPr>
        <w:shd w:val="clear" w:color="auto" w:fill="FFFFFF"/>
        <w:spacing w:before="100" w:beforeAutospacing="1" w:after="100" w:afterAutospacing="1" w:line="390" w:lineRule="atLeast"/>
        <w:ind w:left="1035"/>
        <w:rPr>
          <w:rFonts w:ascii="Arial" w:eastAsia="Times New Roman" w:hAnsi="Arial" w:cs="Arial"/>
          <w:color w:val="222222"/>
          <w:sz w:val="24"/>
          <w:szCs w:val="24"/>
        </w:rPr>
      </w:pPr>
      <w:r w:rsidRPr="00311EB5">
        <w:rPr>
          <w:rFonts w:ascii="Arial" w:eastAsia="Times New Roman" w:hAnsi="Arial" w:cs="Arial"/>
          <w:color w:val="000000"/>
          <w:sz w:val="24"/>
          <w:szCs w:val="24"/>
        </w:rPr>
        <w:lastRenderedPageBreak/>
        <w:t>Yağda çözünen </w:t>
      </w:r>
      <w:r w:rsidRPr="00311EB5">
        <w:rPr>
          <w:rFonts w:ascii="Arial" w:eastAsia="Times New Roman" w:hAnsi="Arial" w:cs="Arial"/>
          <w:b/>
          <w:bCs/>
          <w:color w:val="000000"/>
          <w:sz w:val="24"/>
          <w:szCs w:val="24"/>
        </w:rPr>
        <w:t>A, D, E, K</w:t>
      </w:r>
      <w:r w:rsidRPr="00311EB5">
        <w:rPr>
          <w:rFonts w:ascii="Arial" w:eastAsia="Times New Roman" w:hAnsi="Arial" w:cs="Arial"/>
          <w:color w:val="000000"/>
          <w:sz w:val="24"/>
          <w:szCs w:val="24"/>
        </w:rPr>
        <w:t> vitaminlerinin çözünmesi canlıların vitamin ihtiyacının sağlanmasına yardımcı olmaktadır.</w:t>
      </w:r>
    </w:p>
    <w:p w:rsidR="00311EB5" w:rsidRPr="00311EB5" w:rsidRDefault="00311EB5" w:rsidP="00311EB5">
      <w:pPr>
        <w:numPr>
          <w:ilvl w:val="0"/>
          <w:numId w:val="1"/>
        </w:numPr>
        <w:shd w:val="clear" w:color="auto" w:fill="FFFFFF"/>
        <w:spacing w:before="100" w:beforeAutospacing="1" w:after="100" w:afterAutospacing="1" w:line="390" w:lineRule="atLeast"/>
        <w:ind w:left="1035"/>
        <w:rPr>
          <w:rFonts w:ascii="Arial" w:eastAsia="Times New Roman" w:hAnsi="Arial" w:cs="Arial"/>
          <w:color w:val="222222"/>
          <w:sz w:val="24"/>
          <w:szCs w:val="24"/>
        </w:rPr>
      </w:pPr>
      <w:r w:rsidRPr="00311EB5">
        <w:rPr>
          <w:rFonts w:ascii="Arial" w:eastAsia="Times New Roman" w:hAnsi="Arial" w:cs="Arial"/>
          <w:color w:val="000000"/>
          <w:sz w:val="24"/>
          <w:szCs w:val="24"/>
        </w:rPr>
        <w:t>Vücut içerisinde sentezlenemeyen </w:t>
      </w:r>
      <w:r w:rsidRPr="00311EB5">
        <w:rPr>
          <w:rFonts w:ascii="Arial" w:eastAsia="Times New Roman" w:hAnsi="Arial" w:cs="Arial"/>
          <w:b/>
          <w:bCs/>
          <w:color w:val="000000"/>
          <w:sz w:val="24"/>
          <w:szCs w:val="24"/>
        </w:rPr>
        <w:t>esansiyel yağ asitlerinin</w:t>
      </w:r>
      <w:r w:rsidRPr="00311EB5">
        <w:rPr>
          <w:rFonts w:ascii="Arial" w:eastAsia="Times New Roman" w:hAnsi="Arial" w:cs="Arial"/>
          <w:color w:val="000000"/>
          <w:sz w:val="24"/>
          <w:szCs w:val="24"/>
        </w:rPr>
        <w:t> canlı yapısına alınımını yağlar sağlamaktadır.</w:t>
      </w:r>
    </w:p>
    <w:p w:rsidR="00311EB5" w:rsidRPr="00311EB5" w:rsidRDefault="00311EB5" w:rsidP="00311EB5">
      <w:pPr>
        <w:numPr>
          <w:ilvl w:val="0"/>
          <w:numId w:val="1"/>
        </w:numPr>
        <w:shd w:val="clear" w:color="auto" w:fill="FFFFFF"/>
        <w:spacing w:before="100" w:beforeAutospacing="1" w:after="100" w:afterAutospacing="1" w:line="390" w:lineRule="atLeast"/>
        <w:ind w:left="1035"/>
        <w:rPr>
          <w:rFonts w:ascii="Arial" w:eastAsia="Times New Roman" w:hAnsi="Arial" w:cs="Arial"/>
          <w:b/>
          <w:i/>
          <w:color w:val="5F497A" w:themeColor="accent4" w:themeShade="BF"/>
          <w:sz w:val="24"/>
          <w:szCs w:val="24"/>
        </w:rPr>
      </w:pPr>
      <w:r w:rsidRPr="00311EB5">
        <w:rPr>
          <w:rFonts w:ascii="Arial" w:eastAsia="Times New Roman" w:hAnsi="Arial" w:cs="Arial"/>
          <w:color w:val="000000"/>
          <w:sz w:val="24"/>
          <w:szCs w:val="24"/>
        </w:rPr>
        <w:t xml:space="preserve">Yağların faydaları dışında bol tüketimi durumunda damar sertliği ve dolaşım bozuklukları gibi olumsuz etkiler görülmektedir. Damar sertliğinde, kan damarlarının iç yüzeylerini kaplayan yağ birikintisi, damarların iç dokusunda sertleşmeye neden olmaktadır. Esneklik özelliği kaybeden damarlarda kan akışı zorlaşır, </w:t>
      </w:r>
      <w:r w:rsidRPr="00311EB5">
        <w:rPr>
          <w:rFonts w:ascii="Arial" w:eastAsia="Times New Roman" w:hAnsi="Arial" w:cs="Arial"/>
          <w:b/>
          <w:i/>
          <w:color w:val="5F497A" w:themeColor="accent4" w:themeShade="BF"/>
          <w:sz w:val="24"/>
          <w:szCs w:val="24"/>
        </w:rPr>
        <w:t>damar çapı küçüldüğü için kan basıncı artar ve tansiyon denen rahatsızlık ortaya çıkar.</w:t>
      </w:r>
    </w:p>
    <w:p w:rsidR="00311EB5" w:rsidRPr="00311EB5" w:rsidRDefault="00311EB5" w:rsidP="00311EB5">
      <w:pPr>
        <w:numPr>
          <w:ilvl w:val="0"/>
          <w:numId w:val="1"/>
        </w:numPr>
        <w:shd w:val="clear" w:color="auto" w:fill="FFFFFF"/>
        <w:spacing w:before="100" w:beforeAutospacing="1" w:after="100" w:afterAutospacing="1" w:line="390" w:lineRule="atLeast"/>
        <w:ind w:left="1035"/>
        <w:rPr>
          <w:rFonts w:ascii="Arial" w:eastAsia="Times New Roman" w:hAnsi="Arial" w:cs="Arial"/>
          <w:color w:val="222222"/>
          <w:sz w:val="24"/>
          <w:szCs w:val="24"/>
        </w:rPr>
      </w:pPr>
      <w:r w:rsidRPr="00311EB5">
        <w:rPr>
          <w:rFonts w:ascii="Arial" w:eastAsia="Times New Roman" w:hAnsi="Arial" w:cs="Arial"/>
          <w:color w:val="000000"/>
          <w:sz w:val="24"/>
          <w:szCs w:val="24"/>
        </w:rPr>
        <w:t xml:space="preserve">Vücudumuza aldığımız yağların ihtiyaç duyulanı kadarı kullanılduktan sonra geri kalan yağlar vücut içerisinde bulunan yağ dokusunda depo edilmektedir. Bu yağ dokusu vücudumuzdaki organlara desteklik sağladığı gibi birde deri altında birikerek </w:t>
      </w:r>
      <w:r w:rsidRPr="00311EB5">
        <w:rPr>
          <w:rFonts w:ascii="Arial" w:eastAsia="Times New Roman" w:hAnsi="Arial" w:cs="Arial"/>
          <w:color w:val="FF0000"/>
          <w:sz w:val="24"/>
          <w:szCs w:val="24"/>
        </w:rPr>
        <w:t>vücut sıcaklığının korunmasını</w:t>
      </w:r>
      <w:r w:rsidRPr="00311EB5">
        <w:rPr>
          <w:rFonts w:ascii="Arial" w:eastAsia="Times New Roman" w:hAnsi="Arial" w:cs="Arial"/>
          <w:color w:val="000000"/>
          <w:sz w:val="24"/>
          <w:szCs w:val="24"/>
        </w:rPr>
        <w:t xml:space="preserve"> sağlamaktadır. Ayıların soğuk bölgelerde yaşayabilmelerinin nedeni, derilerini altında depo ettikleri yağlar sayesindedir.</w:t>
      </w:r>
      <w:r w:rsidR="00600572">
        <w:rPr>
          <w:rFonts w:ascii="Arial" w:eastAsia="Times New Roman" w:hAnsi="Arial" w:cs="Arial"/>
          <w:color w:val="000000"/>
          <w:sz w:val="24"/>
          <w:szCs w:val="24"/>
        </w:rPr>
        <w:t xml:space="preserve"> </w:t>
      </w:r>
      <w:hyperlink r:id="rId9" w:history="1">
        <w:r w:rsidR="00600572" w:rsidRPr="00667302">
          <w:rPr>
            <w:rStyle w:val="Kpr"/>
            <w:rFonts w:ascii="Comic Sans MS" w:hAnsi="Comic Sans MS"/>
            <w:sz w:val="20"/>
            <w:szCs w:val="20"/>
          </w:rPr>
          <w:t>https://www.</w:t>
        </w:r>
        <w:r w:rsidR="00755C93">
          <w:rPr>
            <w:rStyle w:val="Kpr"/>
            <w:rFonts w:ascii="Comic Sans MS" w:hAnsi="Comic Sans MS"/>
            <w:sz w:val="20"/>
            <w:szCs w:val="20"/>
          </w:rPr>
          <w:t>HangiSoru</w:t>
        </w:r>
        <w:r w:rsidR="00600572" w:rsidRPr="00667302">
          <w:rPr>
            <w:rStyle w:val="Kpr"/>
            <w:rFonts w:ascii="Comic Sans MS" w:hAnsi="Comic Sans MS"/>
            <w:sz w:val="20"/>
            <w:szCs w:val="20"/>
          </w:rPr>
          <w:t>.com</w:t>
        </w:r>
      </w:hyperlink>
      <w:r w:rsidR="00600572">
        <w:rPr>
          <w:rFonts w:ascii="Comic Sans MS" w:hAnsi="Comic Sans MS"/>
          <w:sz w:val="20"/>
          <w:szCs w:val="20"/>
        </w:rPr>
        <w:t xml:space="preserve"> </w:t>
      </w:r>
    </w:p>
    <w:p w:rsidR="007E0F59" w:rsidRDefault="007E0F59" w:rsidP="00311EB5">
      <w:pPr>
        <w:ind w:left="-142" w:firstLine="142"/>
        <w:rPr>
          <w:b/>
          <w:sz w:val="24"/>
        </w:rPr>
      </w:pPr>
    </w:p>
    <w:p w:rsidR="007E0F59" w:rsidRDefault="007E0F59">
      <w:pPr>
        <w:rPr>
          <w:b/>
          <w:sz w:val="24"/>
        </w:rPr>
      </w:pPr>
    </w:p>
    <w:p w:rsidR="007E0F59" w:rsidRPr="009770D0" w:rsidRDefault="00311EB5">
      <w:pPr>
        <w:rPr>
          <w:b/>
          <w:color w:val="FF0000"/>
          <w:sz w:val="32"/>
        </w:rPr>
      </w:pPr>
      <w:r w:rsidRPr="009770D0">
        <w:rPr>
          <w:b/>
          <w:color w:val="FF0000"/>
          <w:sz w:val="32"/>
        </w:rPr>
        <w:t>4-)</w:t>
      </w:r>
      <w:r w:rsidR="007E0F59" w:rsidRPr="009770D0">
        <w:rPr>
          <w:b/>
          <w:color w:val="FF0000"/>
          <w:sz w:val="32"/>
        </w:rPr>
        <w:t>Aminoasitin yapısını çiziniz ve kaç çeşit olduğunu , kaç tanesi hazırdır?Belirtiniz.</w:t>
      </w:r>
    </w:p>
    <w:p w:rsidR="004A721F" w:rsidRDefault="004A721F">
      <w:pPr>
        <w:rPr>
          <w:rFonts w:ascii="Arial" w:hAnsi="Arial" w:cs="Arial"/>
          <w:color w:val="222222"/>
          <w:shd w:val="clear" w:color="auto" w:fill="FFFFFF"/>
        </w:rPr>
      </w:pPr>
      <w:r>
        <w:rPr>
          <w:noProof/>
        </w:rPr>
        <w:drawing>
          <wp:inline distT="0" distB="0" distL="0" distR="0">
            <wp:extent cx="5514975" cy="3895725"/>
            <wp:effectExtent l="19050" t="0" r="9525" b="0"/>
            <wp:docPr id="8" name="Resim 8" descr="https://tr-static.eodev.com/files/d88/c4682732484c68fcb6c3eae4ab2124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r-static.eodev.com/files/d88/c4682732484c68fcb6c3eae4ab2124d7.jpg"/>
                    <pic:cNvPicPr>
                      <a:picLocks noChangeAspect="1" noChangeArrowheads="1"/>
                    </pic:cNvPicPr>
                  </pic:nvPicPr>
                  <pic:blipFill>
                    <a:blip r:embed="rId10" cstate="print"/>
                    <a:srcRect/>
                    <a:stretch>
                      <a:fillRect/>
                    </a:stretch>
                  </pic:blipFill>
                  <pic:spPr bwMode="auto">
                    <a:xfrm>
                      <a:off x="0" y="0"/>
                      <a:ext cx="5514975" cy="3895725"/>
                    </a:xfrm>
                    <a:prstGeom prst="rect">
                      <a:avLst/>
                    </a:prstGeom>
                    <a:noFill/>
                    <a:ln w="9525">
                      <a:noFill/>
                      <a:miter lim="800000"/>
                      <a:headEnd/>
                      <a:tailEnd/>
                    </a:ln>
                  </pic:spPr>
                </pic:pic>
              </a:graphicData>
            </a:graphic>
          </wp:inline>
        </w:drawing>
      </w:r>
    </w:p>
    <w:p w:rsidR="007E0F59" w:rsidRDefault="00311EB5" w:rsidP="004A721F">
      <w:pPr>
        <w:rPr>
          <w:b/>
          <w:sz w:val="24"/>
        </w:rPr>
      </w:pPr>
      <w:r>
        <w:rPr>
          <w:rFonts w:ascii="Arial" w:hAnsi="Arial" w:cs="Arial"/>
          <w:color w:val="222222"/>
          <w:shd w:val="clear" w:color="auto" w:fill="FFFFFF"/>
        </w:rPr>
        <w:t>– Amino asitler proteinlerin (polipeptitlerin) monomerleri yani yapı taşlarıdır.</w:t>
      </w:r>
      <w:r>
        <w:rPr>
          <w:rFonts w:ascii="Arial" w:hAnsi="Arial" w:cs="Arial"/>
          <w:color w:val="222222"/>
        </w:rPr>
        <w:br/>
      </w:r>
      <w:r>
        <w:rPr>
          <w:rFonts w:ascii="Arial" w:hAnsi="Arial" w:cs="Arial"/>
          <w:color w:val="222222"/>
          <w:shd w:val="clear" w:color="auto" w:fill="FFFFFF"/>
        </w:rPr>
        <w:t>– Doğada en iyi bilinen 20 çeşit amino asit bulunmaktadır.</w:t>
      </w:r>
      <w:r>
        <w:rPr>
          <w:rFonts w:ascii="Arial" w:hAnsi="Arial" w:cs="Arial"/>
          <w:color w:val="222222"/>
        </w:rPr>
        <w:br/>
      </w:r>
      <w:r>
        <w:rPr>
          <w:rFonts w:ascii="Arial" w:hAnsi="Arial" w:cs="Arial"/>
          <w:color w:val="222222"/>
          <w:shd w:val="clear" w:color="auto" w:fill="FFFFFF"/>
        </w:rPr>
        <w:t>– 20 çeşit amino asitin tümü bitkilerde üretilebilmektedir.</w:t>
      </w:r>
      <w:r>
        <w:rPr>
          <w:rFonts w:ascii="Arial" w:hAnsi="Arial" w:cs="Arial"/>
          <w:color w:val="222222"/>
        </w:rPr>
        <w:br/>
      </w:r>
      <w:r>
        <w:rPr>
          <w:rFonts w:ascii="Arial" w:hAnsi="Arial" w:cs="Arial"/>
          <w:color w:val="222222"/>
          <w:shd w:val="clear" w:color="auto" w:fill="FFFFFF"/>
        </w:rPr>
        <w:lastRenderedPageBreak/>
        <w:t xml:space="preserve">– İnsanlar ve hayvanlar 20 amino asidin 12 tanesini dönüşüm reaksiyonu ile elde edebilirler. Geriye kalan </w:t>
      </w:r>
      <w:r w:rsidRPr="004A721F">
        <w:rPr>
          <w:rFonts w:ascii="Arial" w:hAnsi="Arial" w:cs="Arial"/>
          <w:color w:val="FF0000"/>
          <w:shd w:val="clear" w:color="auto" w:fill="FFFFFF"/>
        </w:rPr>
        <w:t>8 adet amino asidi ise dışarıdan hazır olarak elde ederler.</w:t>
      </w:r>
      <w:r>
        <w:rPr>
          <w:rFonts w:ascii="Arial" w:hAnsi="Arial" w:cs="Arial"/>
          <w:color w:val="222222"/>
          <w:shd w:val="clear" w:color="auto" w:fill="FFFFFF"/>
        </w:rPr>
        <w:t xml:space="preserve"> Bu tür amino asitlere temel (esansiyel) amino asitler denilmektedir.</w:t>
      </w:r>
    </w:p>
    <w:p w:rsidR="007E0F59" w:rsidRDefault="007E0F59">
      <w:pPr>
        <w:rPr>
          <w:b/>
          <w:sz w:val="24"/>
        </w:rPr>
      </w:pPr>
    </w:p>
    <w:p w:rsidR="007E0F59" w:rsidRPr="00600572" w:rsidRDefault="007E0F59">
      <w:pPr>
        <w:rPr>
          <w:b/>
          <w:color w:val="FFFFFF" w:themeColor="background1"/>
          <w:sz w:val="24"/>
        </w:rPr>
      </w:pPr>
    </w:p>
    <w:p w:rsidR="007E0F59" w:rsidRPr="00600572" w:rsidRDefault="00000000">
      <w:pPr>
        <w:rPr>
          <w:b/>
          <w:color w:val="FFFFFF" w:themeColor="background1"/>
          <w:sz w:val="24"/>
        </w:rPr>
      </w:pPr>
      <w:hyperlink r:id="rId11" w:history="1">
        <w:r w:rsidR="00600572" w:rsidRPr="00600572">
          <w:rPr>
            <w:rStyle w:val="Kpr"/>
            <w:rFonts w:ascii="Comic Sans MS" w:hAnsi="Comic Sans MS"/>
            <w:color w:val="FFFFFF" w:themeColor="background1"/>
            <w:sz w:val="20"/>
            <w:szCs w:val="20"/>
          </w:rPr>
          <w:t>https://www.</w:t>
        </w:r>
        <w:r w:rsidR="00755C93">
          <w:rPr>
            <w:rStyle w:val="Kpr"/>
            <w:rFonts w:ascii="Comic Sans MS" w:hAnsi="Comic Sans MS"/>
            <w:color w:val="FFFFFF" w:themeColor="background1"/>
            <w:sz w:val="20"/>
            <w:szCs w:val="20"/>
          </w:rPr>
          <w:t>HangiSoru</w:t>
        </w:r>
        <w:r w:rsidR="00600572" w:rsidRPr="00600572">
          <w:rPr>
            <w:rStyle w:val="Kpr"/>
            <w:rFonts w:ascii="Comic Sans MS" w:hAnsi="Comic Sans MS"/>
            <w:color w:val="FFFFFF" w:themeColor="background1"/>
            <w:sz w:val="20"/>
            <w:szCs w:val="20"/>
          </w:rPr>
          <w:t>.com</w:t>
        </w:r>
      </w:hyperlink>
      <w:r w:rsidR="00600572" w:rsidRPr="00600572">
        <w:rPr>
          <w:rFonts w:ascii="Comic Sans MS" w:hAnsi="Comic Sans MS"/>
          <w:color w:val="FFFFFF" w:themeColor="background1"/>
          <w:sz w:val="20"/>
          <w:szCs w:val="20"/>
        </w:rPr>
        <w:t xml:space="preserve"> </w:t>
      </w:r>
    </w:p>
    <w:p w:rsidR="007E0F59" w:rsidRPr="001666CB" w:rsidRDefault="004A721F">
      <w:pPr>
        <w:rPr>
          <w:b/>
          <w:color w:val="FF0000"/>
          <w:sz w:val="24"/>
        </w:rPr>
      </w:pPr>
      <w:r w:rsidRPr="001666CB">
        <w:rPr>
          <w:b/>
          <w:color w:val="FF0000"/>
          <w:sz w:val="24"/>
        </w:rPr>
        <w:t>5-)</w:t>
      </w:r>
      <w:r w:rsidR="007E0F59" w:rsidRPr="001666CB">
        <w:rPr>
          <w:b/>
          <w:color w:val="FF0000"/>
          <w:sz w:val="24"/>
        </w:rPr>
        <w:t>Deftere çizdiğimiz enzimin yapısını şematik olarak gösteriniz.Açıklayınız.</w:t>
      </w:r>
    </w:p>
    <w:p w:rsidR="001666CB" w:rsidRPr="001666CB" w:rsidRDefault="001666CB" w:rsidP="001666CB">
      <w:pPr>
        <w:spacing w:after="0" w:line="240" w:lineRule="auto"/>
        <w:jc w:val="center"/>
        <w:rPr>
          <w:rFonts w:ascii="Arial" w:eastAsia="Times New Roman" w:hAnsi="Arial" w:cs="Arial"/>
          <w:color w:val="333333"/>
          <w:sz w:val="21"/>
          <w:szCs w:val="21"/>
        </w:rPr>
      </w:pPr>
      <w:r w:rsidRPr="001666CB">
        <w:rPr>
          <w:rFonts w:ascii="Arial" w:eastAsia="Times New Roman" w:hAnsi="Arial" w:cs="Arial"/>
          <w:b/>
          <w:bCs/>
          <w:color w:val="333333"/>
          <w:sz w:val="20"/>
          <w:szCs w:val="20"/>
        </w:rPr>
        <w:t>Enzimlerin Genel Özellikleri</w:t>
      </w:r>
    </w:p>
    <w:p w:rsidR="001666CB" w:rsidRPr="001666CB" w:rsidRDefault="001666CB" w:rsidP="001666CB">
      <w:pPr>
        <w:spacing w:after="0" w:line="240" w:lineRule="auto"/>
        <w:rPr>
          <w:rFonts w:ascii="Arial" w:eastAsia="Times New Roman" w:hAnsi="Arial" w:cs="Arial"/>
          <w:color w:val="333333"/>
          <w:sz w:val="21"/>
          <w:szCs w:val="21"/>
        </w:rPr>
      </w:pPr>
      <w:r w:rsidRPr="001666CB">
        <w:rPr>
          <w:rFonts w:ascii="Arial" w:eastAsia="Times New Roman" w:hAnsi="Arial" w:cs="Arial"/>
          <w:b/>
          <w:bCs/>
          <w:color w:val="333333"/>
          <w:sz w:val="18"/>
          <w:szCs w:val="18"/>
        </w:rPr>
        <w:t>1.</w:t>
      </w:r>
      <w:r w:rsidRPr="001666CB">
        <w:rPr>
          <w:rFonts w:ascii="Arial" w:eastAsia="Times New Roman" w:hAnsi="Arial" w:cs="Arial"/>
          <w:color w:val="333333"/>
          <w:sz w:val="18"/>
          <w:szCs w:val="18"/>
        </w:rPr>
        <w:t>Hücredeki tüm metabolik tepkimeler enzimlerle gerçekleşir.</w:t>
      </w:r>
    </w:p>
    <w:p w:rsidR="001666CB" w:rsidRPr="001666CB" w:rsidRDefault="001666CB" w:rsidP="001666CB">
      <w:pPr>
        <w:spacing w:after="0" w:line="240" w:lineRule="auto"/>
        <w:rPr>
          <w:rFonts w:ascii="Arial" w:eastAsia="Times New Roman" w:hAnsi="Arial" w:cs="Arial"/>
          <w:color w:val="333333"/>
          <w:sz w:val="21"/>
          <w:szCs w:val="21"/>
        </w:rPr>
      </w:pPr>
      <w:r w:rsidRPr="001666CB">
        <w:rPr>
          <w:rFonts w:ascii="Arial" w:eastAsia="Times New Roman" w:hAnsi="Arial" w:cs="Arial"/>
          <w:b/>
          <w:bCs/>
          <w:color w:val="333333"/>
          <w:sz w:val="18"/>
          <w:szCs w:val="18"/>
        </w:rPr>
        <w:t>2.</w:t>
      </w:r>
      <w:r w:rsidRPr="001666CB">
        <w:rPr>
          <w:rFonts w:ascii="Arial" w:eastAsia="Times New Roman" w:hAnsi="Arial" w:cs="Arial"/>
          <w:color w:val="333333"/>
          <w:sz w:val="18"/>
          <w:szCs w:val="18"/>
        </w:rPr>
        <w:t> Enzimler de proteinler gibi canlılarda DNA şifresine uygun üretilen özel protein yapıda moleküllerdir.</w:t>
      </w:r>
    </w:p>
    <w:p w:rsidR="001666CB" w:rsidRPr="001666CB" w:rsidRDefault="001666CB" w:rsidP="001666CB">
      <w:pPr>
        <w:spacing w:after="0" w:line="240" w:lineRule="auto"/>
        <w:rPr>
          <w:rFonts w:ascii="Arial" w:eastAsia="Times New Roman" w:hAnsi="Arial" w:cs="Arial"/>
          <w:color w:val="333333"/>
          <w:sz w:val="21"/>
          <w:szCs w:val="21"/>
        </w:rPr>
      </w:pPr>
      <w:r w:rsidRPr="001666CB">
        <w:rPr>
          <w:rFonts w:ascii="Arial" w:eastAsia="Times New Roman" w:hAnsi="Arial" w:cs="Arial"/>
          <w:b/>
          <w:bCs/>
          <w:color w:val="333333"/>
          <w:sz w:val="18"/>
          <w:szCs w:val="18"/>
          <w:u w:val="single"/>
        </w:rPr>
        <w:t>-Her enzimin yapısında protein bulunur. Ancak vitamin veya mineral bulunmak zorunda değildir.</w:t>
      </w:r>
    </w:p>
    <w:p w:rsidR="001666CB" w:rsidRPr="001666CB" w:rsidRDefault="001666CB" w:rsidP="001666CB">
      <w:pPr>
        <w:spacing w:after="0" w:line="240" w:lineRule="auto"/>
        <w:rPr>
          <w:rFonts w:ascii="Arial" w:eastAsia="Times New Roman" w:hAnsi="Arial" w:cs="Arial"/>
          <w:color w:val="333333"/>
          <w:sz w:val="21"/>
          <w:szCs w:val="21"/>
        </w:rPr>
      </w:pPr>
      <w:r w:rsidRPr="001666CB">
        <w:rPr>
          <w:rFonts w:ascii="Arial" w:eastAsia="Times New Roman" w:hAnsi="Arial" w:cs="Arial"/>
          <w:b/>
          <w:bCs/>
          <w:color w:val="333333"/>
          <w:sz w:val="18"/>
          <w:szCs w:val="18"/>
        </w:rPr>
        <w:t>3.</w:t>
      </w:r>
      <w:r w:rsidRPr="001666CB">
        <w:rPr>
          <w:rFonts w:ascii="Arial" w:eastAsia="Times New Roman" w:hAnsi="Arial" w:cs="Arial"/>
          <w:color w:val="333333"/>
          <w:sz w:val="18"/>
          <w:szCs w:val="18"/>
        </w:rPr>
        <w:t> Enzimlerin etki ettiği maddeye </w:t>
      </w:r>
      <w:r w:rsidRPr="001666CB">
        <w:rPr>
          <w:rFonts w:ascii="Arial" w:eastAsia="Times New Roman" w:hAnsi="Arial" w:cs="Arial"/>
          <w:b/>
          <w:bCs/>
          <w:color w:val="333333"/>
          <w:sz w:val="18"/>
          <w:szCs w:val="18"/>
        </w:rPr>
        <w:t>substrat </w:t>
      </w:r>
      <w:r w:rsidRPr="001666CB">
        <w:rPr>
          <w:rFonts w:ascii="Arial" w:eastAsia="Times New Roman" w:hAnsi="Arial" w:cs="Arial"/>
          <w:color w:val="333333"/>
          <w:sz w:val="18"/>
          <w:szCs w:val="18"/>
        </w:rPr>
        <w:t>denir. Enzimin substratı tanıyan kısmı protein kısımdır. Enzim ile substratı arasında yüzey uyumu vardır.(anahtar-kilit uyumu gibi) Bu nedenle sadece belirli  substratlara etki ederler.</w:t>
      </w:r>
    </w:p>
    <w:p w:rsidR="001666CB" w:rsidRPr="001666CB" w:rsidRDefault="001666CB" w:rsidP="001666CB">
      <w:pPr>
        <w:spacing w:after="0" w:line="240" w:lineRule="auto"/>
        <w:rPr>
          <w:rFonts w:ascii="Arial" w:eastAsia="Times New Roman" w:hAnsi="Arial" w:cs="Arial"/>
          <w:color w:val="333333"/>
          <w:sz w:val="21"/>
          <w:szCs w:val="21"/>
        </w:rPr>
      </w:pPr>
      <w:r w:rsidRPr="001666CB">
        <w:rPr>
          <w:rFonts w:ascii="Arial" w:eastAsia="Times New Roman" w:hAnsi="Arial" w:cs="Arial"/>
          <w:b/>
          <w:bCs/>
          <w:color w:val="333333"/>
          <w:sz w:val="18"/>
          <w:szCs w:val="18"/>
        </w:rPr>
        <w:t>4.</w:t>
      </w:r>
      <w:r w:rsidRPr="001666CB">
        <w:rPr>
          <w:rFonts w:ascii="Arial" w:eastAsia="Times New Roman" w:hAnsi="Arial" w:cs="Arial"/>
          <w:color w:val="333333"/>
          <w:sz w:val="18"/>
          <w:szCs w:val="18"/>
        </w:rPr>
        <w:t> Reaksiyon sırasında enzim substratına geçici olarak aktif merkezden bağlanır. Enzim substrat kompleksi oluşur. Enzim etkisiyle substrat ürüne dönüşürken enzim serbest kalır.</w:t>
      </w:r>
    </w:p>
    <w:p w:rsidR="001666CB" w:rsidRPr="001666CB" w:rsidRDefault="001666CB" w:rsidP="001666CB">
      <w:pPr>
        <w:spacing w:after="0" w:line="240" w:lineRule="auto"/>
        <w:jc w:val="center"/>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3295650" cy="400050"/>
            <wp:effectExtent l="19050" t="0" r="0" b="0"/>
            <wp:docPr id="11" name="Resim 57" descr="http://www.biyolojiportali.com/yenimufredat/img/dimg/4.%20ENZ%C4%B0MLER%20(CANLILARIN%20YAPISINDA%20BULUNAN%20ORGAN%C4%B0K%20B%C4%B0LE%C5%9E%C4%B0KLER-4)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7" descr="http://www.biyolojiportali.com/yenimufredat/img/dimg/4.%20ENZ%C4%B0MLER%20(CANLILARIN%20YAPISINDA%20BULUNAN%20ORGAN%C4%B0K%20B%C4%B0LE%C5%9E%C4%B0KLER-4)_dosyalar/image003.jpg"/>
                    <pic:cNvPicPr>
                      <a:picLocks noChangeAspect="1" noChangeArrowheads="1"/>
                    </pic:cNvPicPr>
                  </pic:nvPicPr>
                  <pic:blipFill>
                    <a:blip r:embed="rId12" cstate="print"/>
                    <a:srcRect/>
                    <a:stretch>
                      <a:fillRect/>
                    </a:stretch>
                  </pic:blipFill>
                  <pic:spPr bwMode="auto">
                    <a:xfrm>
                      <a:off x="0" y="0"/>
                      <a:ext cx="3295650" cy="400050"/>
                    </a:xfrm>
                    <a:prstGeom prst="rect">
                      <a:avLst/>
                    </a:prstGeom>
                    <a:noFill/>
                    <a:ln w="9525">
                      <a:noFill/>
                      <a:miter lim="800000"/>
                      <a:headEnd/>
                      <a:tailEnd/>
                    </a:ln>
                  </pic:spPr>
                </pic:pic>
              </a:graphicData>
            </a:graphic>
          </wp:inline>
        </w:drawing>
      </w:r>
    </w:p>
    <w:p w:rsidR="001666CB" w:rsidRPr="001666CB" w:rsidRDefault="001666CB" w:rsidP="001666CB">
      <w:pPr>
        <w:spacing w:after="0" w:line="240" w:lineRule="auto"/>
        <w:jc w:val="center"/>
        <w:rPr>
          <w:rFonts w:ascii="Arial" w:eastAsia="Times New Roman" w:hAnsi="Arial" w:cs="Arial"/>
          <w:color w:val="333333"/>
          <w:sz w:val="21"/>
          <w:szCs w:val="21"/>
        </w:rPr>
      </w:pPr>
      <w:r w:rsidRPr="001666CB">
        <w:rPr>
          <w:rFonts w:ascii="Arial" w:eastAsia="Times New Roman" w:hAnsi="Arial" w:cs="Arial"/>
          <w:color w:val="333333"/>
          <w:sz w:val="18"/>
          <w:szCs w:val="18"/>
        </w:rPr>
        <w:t> </w:t>
      </w:r>
    </w:p>
    <w:p w:rsidR="001666CB" w:rsidRPr="001666CB" w:rsidRDefault="001666CB" w:rsidP="001666CB">
      <w:pPr>
        <w:spacing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562475" cy="1800225"/>
            <wp:effectExtent l="19050" t="0" r="9525" b="0"/>
            <wp:docPr id="12" name="Resim 30" descr="http://www.biyolojiportali.com/yenimufredat/img/dimg/4.%20ENZ%C4%B0MLER%20(CANLILARIN%20YAPISINDA%20BULUNAN%20ORGAN%C4%B0K%20B%C4%B0LE%C5%9E%C4%B0KLER-4)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 descr="http://www.biyolojiportali.com/yenimufredat/img/dimg/4.%20ENZ%C4%B0MLER%20(CANLILARIN%20YAPISINDA%20BULUNAN%20ORGAN%C4%B0K%20B%C4%B0LE%C5%9E%C4%B0KLER-4)_dosyalar/image004.jpg"/>
                    <pic:cNvPicPr>
                      <a:picLocks noChangeAspect="1" noChangeArrowheads="1"/>
                    </pic:cNvPicPr>
                  </pic:nvPicPr>
                  <pic:blipFill>
                    <a:blip r:embed="rId13" cstate="print"/>
                    <a:srcRect/>
                    <a:stretch>
                      <a:fillRect/>
                    </a:stretch>
                  </pic:blipFill>
                  <pic:spPr bwMode="auto">
                    <a:xfrm>
                      <a:off x="0" y="0"/>
                      <a:ext cx="4562475" cy="1800225"/>
                    </a:xfrm>
                    <a:prstGeom prst="rect">
                      <a:avLst/>
                    </a:prstGeom>
                    <a:noFill/>
                    <a:ln w="9525">
                      <a:noFill/>
                      <a:miter lim="800000"/>
                      <a:headEnd/>
                      <a:tailEnd/>
                    </a:ln>
                  </pic:spPr>
                </pic:pic>
              </a:graphicData>
            </a:graphic>
          </wp:inline>
        </w:drawing>
      </w:r>
    </w:p>
    <w:p w:rsidR="001666CB" w:rsidRPr="001666CB" w:rsidRDefault="001666CB" w:rsidP="001666CB">
      <w:pPr>
        <w:spacing w:after="0" w:line="240" w:lineRule="auto"/>
        <w:rPr>
          <w:rFonts w:ascii="Arial" w:eastAsia="Times New Roman" w:hAnsi="Arial" w:cs="Arial"/>
          <w:color w:val="333333"/>
          <w:sz w:val="21"/>
          <w:szCs w:val="21"/>
        </w:rPr>
      </w:pPr>
      <w:r w:rsidRPr="001666CB">
        <w:rPr>
          <w:rFonts w:ascii="Arial" w:eastAsia="Times New Roman" w:hAnsi="Arial" w:cs="Arial"/>
          <w:b/>
          <w:bCs/>
          <w:color w:val="333333"/>
          <w:sz w:val="18"/>
          <w:szCs w:val="18"/>
        </w:rPr>
        <w:t>-5.</w:t>
      </w:r>
      <w:r w:rsidRPr="001666CB">
        <w:rPr>
          <w:rFonts w:ascii="Arial" w:eastAsia="Times New Roman" w:hAnsi="Arial" w:cs="Arial"/>
          <w:color w:val="333333"/>
          <w:sz w:val="18"/>
          <w:szCs w:val="18"/>
        </w:rPr>
        <w:t> </w:t>
      </w:r>
      <w:r w:rsidRPr="001666CB">
        <w:rPr>
          <w:rFonts w:ascii="Arial" w:eastAsia="Times New Roman" w:hAnsi="Arial" w:cs="Arial"/>
          <w:b/>
          <w:bCs/>
          <w:color w:val="333333"/>
          <w:sz w:val="18"/>
          <w:szCs w:val="18"/>
          <w:u w:val="single"/>
        </w:rPr>
        <w:t>Enzimler tepkimeyi başlatmazlar, başlayan tepkimeyi hızlandırırlar.</w:t>
      </w:r>
      <w:r w:rsidRPr="001666CB">
        <w:rPr>
          <w:rFonts w:ascii="Arial" w:eastAsia="Times New Roman" w:hAnsi="Arial" w:cs="Arial"/>
          <w:color w:val="333333"/>
          <w:sz w:val="18"/>
          <w:szCs w:val="18"/>
        </w:rPr>
        <w:t>Değişmeden çıkarlar, tekrar tekrar kullanılırlar. Zamanla yapısı bozulan enzimler amino asitlerine kadar yıkılır ve yerine yenisi sentezlenir. Koenzim ve kofaktörler de tekrar tekrar kullanılabilir.</w:t>
      </w:r>
      <w:r w:rsidRPr="001666CB">
        <w:rPr>
          <w:rFonts w:ascii="Arial" w:eastAsia="Times New Roman" w:hAnsi="Arial" w:cs="Arial"/>
          <w:color w:val="333333"/>
          <w:sz w:val="18"/>
          <w:szCs w:val="18"/>
        </w:rPr>
        <w:br/>
      </w:r>
    </w:p>
    <w:p w:rsidR="001666CB" w:rsidRPr="001666CB" w:rsidRDefault="001666CB" w:rsidP="001666CB">
      <w:pPr>
        <w:spacing w:after="0" w:line="240" w:lineRule="auto"/>
        <w:rPr>
          <w:rFonts w:ascii="Arial" w:eastAsia="Times New Roman" w:hAnsi="Arial" w:cs="Arial"/>
          <w:color w:val="333333"/>
          <w:sz w:val="21"/>
          <w:szCs w:val="21"/>
        </w:rPr>
      </w:pPr>
      <w:r w:rsidRPr="001666CB">
        <w:rPr>
          <w:rFonts w:ascii="Arial" w:eastAsia="Times New Roman" w:hAnsi="Arial" w:cs="Arial"/>
          <w:b/>
          <w:bCs/>
          <w:color w:val="333333"/>
          <w:sz w:val="18"/>
          <w:szCs w:val="18"/>
        </w:rPr>
        <w:t>6.</w:t>
      </w:r>
      <w:r w:rsidRPr="001666CB">
        <w:rPr>
          <w:rFonts w:ascii="Arial" w:eastAsia="Times New Roman" w:hAnsi="Arial" w:cs="Arial"/>
          <w:color w:val="333333"/>
          <w:sz w:val="18"/>
          <w:szCs w:val="18"/>
        </w:rPr>
        <w:t> Enzimler, belirli bir koenzim ya da kofaktörle birlikte çalışır. Fakat bir koenzim ve kofaktör, birden fazla enzim ile çalışabilir.</w:t>
      </w:r>
    </w:p>
    <w:p w:rsidR="007E0F59" w:rsidRDefault="007E0F59">
      <w:pPr>
        <w:rPr>
          <w:b/>
          <w:sz w:val="24"/>
        </w:rPr>
      </w:pPr>
    </w:p>
    <w:p w:rsidR="007E0F59" w:rsidRPr="001666CB" w:rsidRDefault="001666CB">
      <w:pPr>
        <w:rPr>
          <w:b/>
          <w:color w:val="FF0000"/>
          <w:sz w:val="28"/>
        </w:rPr>
      </w:pPr>
      <w:r>
        <w:rPr>
          <w:b/>
          <w:color w:val="FF0000"/>
          <w:sz w:val="28"/>
        </w:rPr>
        <w:t>6-)</w:t>
      </w:r>
      <w:r w:rsidR="007E0F59" w:rsidRPr="001666CB">
        <w:rPr>
          <w:b/>
          <w:color w:val="FF0000"/>
          <w:sz w:val="28"/>
        </w:rPr>
        <w:t>Enzimlerin çalışmasına etki eden faktörler nelerdir?</w:t>
      </w:r>
    </w:p>
    <w:p w:rsidR="0010233D" w:rsidRPr="0010233D" w:rsidRDefault="0010233D" w:rsidP="0010233D">
      <w:pPr>
        <w:rPr>
          <w:b/>
          <w:sz w:val="24"/>
        </w:rPr>
      </w:pPr>
      <w:r w:rsidRPr="0010233D">
        <w:rPr>
          <w:b/>
          <w:sz w:val="24"/>
        </w:rPr>
        <w:t xml:space="preserve">1-Sıcaklık </w:t>
      </w:r>
      <w:r>
        <w:rPr>
          <w:b/>
          <w:sz w:val="24"/>
        </w:rPr>
        <w:t xml:space="preserve">                       </w:t>
      </w:r>
      <w:r w:rsidRPr="0010233D">
        <w:rPr>
          <w:b/>
          <w:sz w:val="24"/>
        </w:rPr>
        <w:t>2- pH derecesi</w:t>
      </w:r>
      <w:r>
        <w:rPr>
          <w:b/>
          <w:sz w:val="24"/>
        </w:rPr>
        <w:t xml:space="preserve">                              </w:t>
      </w:r>
      <w:r w:rsidRPr="0010233D">
        <w:rPr>
          <w:b/>
          <w:sz w:val="24"/>
        </w:rPr>
        <w:t>3- Enzim yoğunluğu</w:t>
      </w:r>
      <w:r>
        <w:rPr>
          <w:b/>
          <w:sz w:val="24"/>
        </w:rPr>
        <w:t>(miktarı)</w:t>
      </w:r>
      <w:r w:rsidRPr="0010233D">
        <w:rPr>
          <w:b/>
          <w:sz w:val="24"/>
        </w:rPr>
        <w:t xml:space="preserve"> </w:t>
      </w:r>
    </w:p>
    <w:p w:rsidR="007E0F59" w:rsidRDefault="0010233D" w:rsidP="0010233D">
      <w:pPr>
        <w:rPr>
          <w:b/>
          <w:sz w:val="24"/>
        </w:rPr>
      </w:pPr>
      <w:r w:rsidRPr="0010233D">
        <w:rPr>
          <w:b/>
          <w:sz w:val="24"/>
        </w:rPr>
        <w:t>4- Substrat yüzeyi</w:t>
      </w:r>
      <w:r>
        <w:rPr>
          <w:b/>
          <w:sz w:val="24"/>
        </w:rPr>
        <w:t xml:space="preserve">             </w:t>
      </w:r>
      <w:r w:rsidRPr="0010233D">
        <w:rPr>
          <w:b/>
          <w:sz w:val="24"/>
        </w:rPr>
        <w:t>5-</w:t>
      </w:r>
      <w:r>
        <w:rPr>
          <w:b/>
          <w:sz w:val="24"/>
        </w:rPr>
        <w:t xml:space="preserve">Kimyasal Maddeler(aktivatör madde)              </w:t>
      </w:r>
      <w:r w:rsidRPr="0010233D">
        <w:rPr>
          <w:b/>
          <w:sz w:val="24"/>
        </w:rPr>
        <w:t>6- Su</w:t>
      </w:r>
      <w:r w:rsidR="00826CD7">
        <w:rPr>
          <w:b/>
          <w:sz w:val="24"/>
        </w:rPr>
        <w:t xml:space="preserve">          </w:t>
      </w:r>
      <w:r w:rsidRPr="0010233D">
        <w:rPr>
          <w:b/>
          <w:sz w:val="24"/>
        </w:rPr>
        <w:t>7-Ürün miktarı</w:t>
      </w:r>
    </w:p>
    <w:p w:rsidR="007E0F59" w:rsidRPr="0010233D" w:rsidRDefault="0010233D">
      <w:pPr>
        <w:rPr>
          <w:b/>
          <w:color w:val="FF0000"/>
          <w:sz w:val="24"/>
        </w:rPr>
      </w:pPr>
      <w:r>
        <w:rPr>
          <w:b/>
          <w:color w:val="FF0000"/>
          <w:sz w:val="24"/>
        </w:rPr>
        <w:t>7-)</w:t>
      </w:r>
      <w:r w:rsidR="007E0F59" w:rsidRPr="0010233D">
        <w:rPr>
          <w:b/>
          <w:color w:val="FF0000"/>
          <w:sz w:val="24"/>
        </w:rPr>
        <w:t>Yağda ve suda çözünen vitaminler nelerdir? D vitaminin görevi nedir , eksikliğinde hangi hastalık ortaya çıkar?</w:t>
      </w:r>
    </w:p>
    <w:p w:rsidR="0010233D" w:rsidRPr="0010233D" w:rsidRDefault="0010233D" w:rsidP="0010233D">
      <w:pPr>
        <w:spacing w:after="0" w:line="240" w:lineRule="auto"/>
        <w:rPr>
          <w:rFonts w:ascii="Arial" w:eastAsia="Times New Roman" w:hAnsi="Arial" w:cs="Arial"/>
          <w:color w:val="333333"/>
          <w:sz w:val="21"/>
          <w:szCs w:val="21"/>
        </w:rPr>
      </w:pPr>
      <w:r w:rsidRPr="0010233D">
        <w:rPr>
          <w:rFonts w:ascii="Arial" w:eastAsia="Times New Roman" w:hAnsi="Arial" w:cs="Arial"/>
          <w:b/>
          <w:bCs/>
          <w:color w:val="4F81BD" w:themeColor="accent1"/>
          <w:sz w:val="20"/>
          <w:szCs w:val="18"/>
        </w:rPr>
        <w:t>Suda çözünen vitaminler:</w:t>
      </w:r>
      <w:r w:rsidRPr="0010233D">
        <w:rPr>
          <w:rFonts w:ascii="Arial" w:eastAsia="Times New Roman" w:hAnsi="Arial" w:cs="Arial"/>
          <w:color w:val="333333"/>
          <w:sz w:val="20"/>
          <w:szCs w:val="18"/>
        </w:rPr>
        <w:t> </w:t>
      </w:r>
      <w:r w:rsidRPr="0010233D">
        <w:rPr>
          <w:rFonts w:ascii="Arial" w:eastAsia="Times New Roman" w:hAnsi="Arial" w:cs="Arial"/>
          <w:color w:val="333333"/>
          <w:sz w:val="18"/>
          <w:szCs w:val="18"/>
        </w:rPr>
        <w:t>C vitamini ile B grubu vitaminlerdir. Suda çözünen vitaminler, B12 vitamini hariç vücutta depo edilmeyen vitaminlerdir.</w:t>
      </w:r>
    </w:p>
    <w:p w:rsidR="0010233D" w:rsidRDefault="0010233D" w:rsidP="0010233D">
      <w:pPr>
        <w:spacing w:after="0" w:line="240" w:lineRule="auto"/>
        <w:rPr>
          <w:rFonts w:ascii="Arial" w:eastAsia="Times New Roman" w:hAnsi="Arial" w:cs="Arial"/>
          <w:color w:val="333333"/>
          <w:sz w:val="18"/>
          <w:szCs w:val="18"/>
        </w:rPr>
      </w:pPr>
      <w:r w:rsidRPr="0010233D">
        <w:rPr>
          <w:rFonts w:ascii="Arial" w:eastAsia="Times New Roman" w:hAnsi="Arial" w:cs="Arial"/>
          <w:b/>
          <w:bCs/>
          <w:color w:val="4F81BD" w:themeColor="accent1"/>
          <w:sz w:val="20"/>
          <w:szCs w:val="18"/>
        </w:rPr>
        <w:t>Yağda çözünen vitaminler</w:t>
      </w:r>
      <w:r w:rsidRPr="0010233D">
        <w:rPr>
          <w:rFonts w:ascii="Arial" w:eastAsia="Times New Roman" w:hAnsi="Arial" w:cs="Arial"/>
          <w:b/>
          <w:bCs/>
          <w:color w:val="333333"/>
          <w:sz w:val="18"/>
          <w:szCs w:val="18"/>
        </w:rPr>
        <w:t>:</w:t>
      </w:r>
      <w:r w:rsidRPr="0010233D">
        <w:rPr>
          <w:rFonts w:ascii="Arial" w:eastAsia="Times New Roman" w:hAnsi="Arial" w:cs="Arial"/>
          <w:color w:val="333333"/>
          <w:sz w:val="18"/>
          <w:szCs w:val="18"/>
        </w:rPr>
        <w:t> Genellikle omurgalı hayvanların normal ve sağlıklı yaşaması için gerekli olan A, D, E ve K vitaminleri yağda çözünen vitaminlerdir. </w:t>
      </w:r>
    </w:p>
    <w:p w:rsidR="0010233D" w:rsidRDefault="0010233D" w:rsidP="0010233D">
      <w:pPr>
        <w:spacing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lastRenderedPageBreak/>
        <w:drawing>
          <wp:inline distT="0" distB="0" distL="0" distR="0">
            <wp:extent cx="4772025" cy="2990850"/>
            <wp:effectExtent l="19050" t="0" r="9525" b="0"/>
            <wp:docPr id="3" name="2 Resim" descr="hhhhhhhhh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hhhhhhhhh.png"/>
                    <pic:cNvPicPr/>
                  </pic:nvPicPr>
                  <pic:blipFill>
                    <a:blip r:embed="rId14" cstate="print"/>
                    <a:stretch>
                      <a:fillRect/>
                    </a:stretch>
                  </pic:blipFill>
                  <pic:spPr>
                    <a:xfrm>
                      <a:off x="0" y="0"/>
                      <a:ext cx="4772692" cy="2991268"/>
                    </a:xfrm>
                    <a:prstGeom prst="rect">
                      <a:avLst/>
                    </a:prstGeom>
                  </pic:spPr>
                </pic:pic>
              </a:graphicData>
            </a:graphic>
          </wp:inline>
        </w:drawing>
      </w:r>
    </w:p>
    <w:p w:rsidR="00722A5B" w:rsidRPr="00722A5B" w:rsidRDefault="00722A5B" w:rsidP="00722A5B">
      <w:pPr>
        <w:numPr>
          <w:ilvl w:val="0"/>
          <w:numId w:val="3"/>
        </w:numPr>
        <w:shd w:val="clear" w:color="auto" w:fill="FFFFFF"/>
        <w:spacing w:after="0" w:line="390" w:lineRule="atLeast"/>
        <w:ind w:left="0"/>
        <w:jc w:val="both"/>
        <w:rPr>
          <w:rFonts w:ascii="Verdana" w:eastAsia="Times New Roman" w:hAnsi="Verdana" w:cs="Times New Roman"/>
          <w:color w:val="222222"/>
          <w:sz w:val="23"/>
          <w:szCs w:val="23"/>
        </w:rPr>
      </w:pPr>
      <w:r w:rsidRPr="00722A5B">
        <w:rPr>
          <w:rFonts w:ascii="Verdana" w:eastAsia="Times New Roman" w:hAnsi="Verdana" w:cs="Times New Roman"/>
          <w:color w:val="222222"/>
          <w:sz w:val="23"/>
          <w:szCs w:val="23"/>
        </w:rPr>
        <w:t>Kemiklerin gelişimiyle doğrudan ilgilidir.</w:t>
      </w:r>
    </w:p>
    <w:p w:rsidR="00722A5B" w:rsidRPr="00722A5B" w:rsidRDefault="00722A5B" w:rsidP="00722A5B">
      <w:pPr>
        <w:numPr>
          <w:ilvl w:val="0"/>
          <w:numId w:val="3"/>
        </w:numPr>
        <w:shd w:val="clear" w:color="auto" w:fill="FFFFFF"/>
        <w:spacing w:after="0" w:line="390" w:lineRule="atLeast"/>
        <w:ind w:left="0"/>
        <w:jc w:val="both"/>
        <w:rPr>
          <w:rFonts w:ascii="Verdana" w:eastAsia="Times New Roman" w:hAnsi="Verdana" w:cs="Times New Roman"/>
          <w:color w:val="222222"/>
          <w:sz w:val="23"/>
          <w:szCs w:val="23"/>
        </w:rPr>
      </w:pPr>
      <w:r w:rsidRPr="00722A5B">
        <w:rPr>
          <w:rFonts w:ascii="Verdana" w:eastAsia="Times New Roman" w:hAnsi="Verdana" w:cs="Times New Roman"/>
          <w:color w:val="222222"/>
          <w:sz w:val="23"/>
          <w:szCs w:val="23"/>
        </w:rPr>
        <w:t>Kalsiyum ve fosforun vücut tarafından verimli şekilde kullanılabilmesi için gereklidir.</w:t>
      </w:r>
    </w:p>
    <w:p w:rsidR="00722A5B" w:rsidRPr="00722A5B" w:rsidRDefault="00722A5B" w:rsidP="00722A5B">
      <w:pPr>
        <w:numPr>
          <w:ilvl w:val="0"/>
          <w:numId w:val="3"/>
        </w:numPr>
        <w:shd w:val="clear" w:color="auto" w:fill="FFFFFF"/>
        <w:spacing w:after="0" w:line="390" w:lineRule="atLeast"/>
        <w:ind w:left="0"/>
        <w:jc w:val="both"/>
        <w:rPr>
          <w:rFonts w:ascii="Verdana" w:eastAsia="Times New Roman" w:hAnsi="Verdana" w:cs="Times New Roman"/>
          <w:color w:val="222222"/>
          <w:sz w:val="23"/>
          <w:szCs w:val="23"/>
        </w:rPr>
      </w:pPr>
      <w:r w:rsidRPr="00722A5B">
        <w:rPr>
          <w:rFonts w:ascii="Verdana" w:eastAsia="Times New Roman" w:hAnsi="Verdana" w:cs="Times New Roman"/>
          <w:color w:val="222222"/>
          <w:sz w:val="23"/>
          <w:szCs w:val="23"/>
        </w:rPr>
        <w:t>Kemik ve kasların sağlamlığı için gereklidir.</w:t>
      </w:r>
    </w:p>
    <w:p w:rsidR="00722A5B" w:rsidRPr="00722A5B" w:rsidRDefault="00722A5B" w:rsidP="00722A5B">
      <w:pPr>
        <w:numPr>
          <w:ilvl w:val="0"/>
          <w:numId w:val="3"/>
        </w:numPr>
        <w:shd w:val="clear" w:color="auto" w:fill="FFFFFF"/>
        <w:spacing w:after="0" w:line="390" w:lineRule="atLeast"/>
        <w:ind w:left="0"/>
        <w:jc w:val="both"/>
        <w:rPr>
          <w:rFonts w:ascii="Verdana" w:eastAsia="Times New Roman" w:hAnsi="Verdana" w:cs="Times New Roman"/>
          <w:color w:val="222222"/>
          <w:sz w:val="23"/>
          <w:szCs w:val="23"/>
        </w:rPr>
      </w:pPr>
      <w:r w:rsidRPr="00722A5B">
        <w:rPr>
          <w:rFonts w:ascii="Verdana" w:eastAsia="Times New Roman" w:hAnsi="Verdana" w:cs="Times New Roman"/>
          <w:color w:val="222222"/>
          <w:sz w:val="23"/>
          <w:szCs w:val="23"/>
        </w:rPr>
        <w:t>Dişlerin sağlam gelişebilmesi ve dayanıklılığı için gereklidir.</w:t>
      </w:r>
    </w:p>
    <w:p w:rsidR="00722A5B" w:rsidRPr="0010233D" w:rsidRDefault="00722A5B" w:rsidP="0010233D">
      <w:pPr>
        <w:spacing w:after="0" w:line="240" w:lineRule="auto"/>
        <w:rPr>
          <w:rFonts w:ascii="Arial" w:eastAsia="Times New Roman" w:hAnsi="Arial" w:cs="Arial"/>
          <w:color w:val="333333"/>
          <w:sz w:val="21"/>
          <w:szCs w:val="21"/>
        </w:rPr>
      </w:pPr>
    </w:p>
    <w:tbl>
      <w:tblPr>
        <w:tblW w:w="7035" w:type="dxa"/>
        <w:tblCellMar>
          <w:left w:w="0" w:type="dxa"/>
          <w:right w:w="0" w:type="dxa"/>
        </w:tblCellMar>
        <w:tblLook w:val="04A0" w:firstRow="1" w:lastRow="0" w:firstColumn="1" w:lastColumn="0" w:noHBand="0" w:noVBand="1"/>
      </w:tblPr>
      <w:tblGrid>
        <w:gridCol w:w="3345"/>
        <w:gridCol w:w="3690"/>
      </w:tblGrid>
      <w:tr w:rsidR="00722A5B" w:rsidRPr="00722A5B" w:rsidTr="00722A5B">
        <w:tc>
          <w:tcPr>
            <w:tcW w:w="20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2A5B" w:rsidRPr="00722A5B" w:rsidRDefault="00722A5B" w:rsidP="00722A5B">
            <w:pPr>
              <w:spacing w:after="0" w:line="240" w:lineRule="auto"/>
              <w:rPr>
                <w:rFonts w:ascii="Times New Roman" w:eastAsia="Times New Roman" w:hAnsi="Times New Roman" w:cs="Times New Roman"/>
                <w:color w:val="333333"/>
                <w:sz w:val="28"/>
                <w:szCs w:val="24"/>
              </w:rPr>
            </w:pPr>
            <w:r w:rsidRPr="00722A5B">
              <w:rPr>
                <w:rFonts w:ascii="Times New Roman" w:eastAsia="Times New Roman" w:hAnsi="Times New Roman" w:cs="Times New Roman"/>
                <w:color w:val="333333"/>
                <w:sz w:val="28"/>
                <w:szCs w:val="18"/>
              </w:rPr>
              <w:t>Kalsiyum emilimi ve Kemik oluşumuna yardımcı olur. Kas ve sinirlerin çalışması</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2A5B" w:rsidRPr="00722A5B" w:rsidRDefault="00722A5B" w:rsidP="00722A5B">
            <w:pPr>
              <w:spacing w:after="0" w:line="240" w:lineRule="auto"/>
              <w:rPr>
                <w:rFonts w:ascii="Times New Roman" w:eastAsia="Times New Roman" w:hAnsi="Times New Roman" w:cs="Times New Roman"/>
                <w:color w:val="333333"/>
                <w:sz w:val="28"/>
                <w:szCs w:val="24"/>
              </w:rPr>
            </w:pPr>
            <w:r w:rsidRPr="00722A5B">
              <w:rPr>
                <w:rFonts w:ascii="Times New Roman" w:eastAsia="Times New Roman" w:hAnsi="Times New Roman" w:cs="Times New Roman"/>
                <w:color w:val="333333"/>
                <w:sz w:val="28"/>
                <w:szCs w:val="18"/>
              </w:rPr>
              <w:t>Raşitizm</w:t>
            </w:r>
            <w:r>
              <w:rPr>
                <w:rFonts w:ascii="Times New Roman" w:eastAsia="Times New Roman" w:hAnsi="Times New Roman" w:cs="Times New Roman"/>
                <w:color w:val="333333"/>
                <w:sz w:val="28"/>
                <w:szCs w:val="18"/>
              </w:rPr>
              <w:t xml:space="preserve"> </w:t>
            </w:r>
            <w:r w:rsidRPr="00722A5B">
              <w:rPr>
                <w:rFonts w:ascii="Times New Roman" w:eastAsia="Times New Roman" w:hAnsi="Times New Roman" w:cs="Times New Roman"/>
                <w:color w:val="333333"/>
                <w:sz w:val="28"/>
                <w:szCs w:val="18"/>
              </w:rPr>
              <w:t>, osteomalazi,</w:t>
            </w:r>
          </w:p>
          <w:p w:rsidR="00722A5B" w:rsidRPr="00722A5B" w:rsidRDefault="00722A5B" w:rsidP="00722A5B">
            <w:pPr>
              <w:spacing w:after="0" w:line="240" w:lineRule="auto"/>
              <w:rPr>
                <w:rFonts w:ascii="Times New Roman" w:eastAsia="Times New Roman" w:hAnsi="Times New Roman" w:cs="Times New Roman"/>
                <w:color w:val="333333"/>
                <w:sz w:val="28"/>
                <w:szCs w:val="24"/>
              </w:rPr>
            </w:pPr>
            <w:r w:rsidRPr="00722A5B">
              <w:rPr>
                <w:rFonts w:ascii="Times New Roman" w:eastAsia="Times New Roman" w:hAnsi="Times New Roman" w:cs="Times New Roman"/>
                <w:color w:val="333333"/>
                <w:sz w:val="28"/>
                <w:szCs w:val="18"/>
              </w:rPr>
              <w:t>kemik ve dişlerde bozulmalar.</w:t>
            </w:r>
          </w:p>
        </w:tc>
      </w:tr>
    </w:tbl>
    <w:p w:rsidR="007E0F59" w:rsidRDefault="007E0F59">
      <w:pPr>
        <w:rPr>
          <w:b/>
          <w:sz w:val="24"/>
        </w:rPr>
      </w:pPr>
    </w:p>
    <w:p w:rsidR="007E0F59" w:rsidRPr="00826CD7" w:rsidRDefault="00826CD7">
      <w:pPr>
        <w:rPr>
          <w:b/>
          <w:color w:val="FF0000"/>
          <w:sz w:val="36"/>
        </w:rPr>
      </w:pPr>
      <w:r w:rsidRPr="00826CD7">
        <w:rPr>
          <w:b/>
          <w:color w:val="FF0000"/>
          <w:sz w:val="36"/>
        </w:rPr>
        <w:t>8-)</w:t>
      </w:r>
      <w:r w:rsidR="007E0F59" w:rsidRPr="00826CD7">
        <w:rPr>
          <w:b/>
          <w:color w:val="FF0000"/>
          <w:sz w:val="36"/>
        </w:rPr>
        <w:t>DNA VE RNA yı karşılaştırınız.</w:t>
      </w:r>
    </w:p>
    <w:p w:rsidR="007E0F59" w:rsidRDefault="00826CD7">
      <w:pPr>
        <w:rPr>
          <w:b/>
          <w:sz w:val="24"/>
        </w:rPr>
      </w:pPr>
      <w:r>
        <w:rPr>
          <w:b/>
          <w:noProof/>
          <w:sz w:val="24"/>
        </w:rPr>
        <w:lastRenderedPageBreak/>
        <w:drawing>
          <wp:inline distT="0" distB="0" distL="0" distR="0">
            <wp:extent cx="5772150" cy="6048375"/>
            <wp:effectExtent l="19050" t="0" r="0" b="0"/>
            <wp:docPr id="4" name="3 Resim" descr="karşolaştir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şolaştirrr.png"/>
                    <pic:cNvPicPr/>
                  </pic:nvPicPr>
                  <pic:blipFill>
                    <a:blip r:embed="rId15" cstate="print"/>
                    <a:stretch>
                      <a:fillRect/>
                    </a:stretch>
                  </pic:blipFill>
                  <pic:spPr>
                    <a:xfrm>
                      <a:off x="0" y="0"/>
                      <a:ext cx="5772956" cy="6049220"/>
                    </a:xfrm>
                    <a:prstGeom prst="rect">
                      <a:avLst/>
                    </a:prstGeom>
                  </pic:spPr>
                </pic:pic>
              </a:graphicData>
            </a:graphic>
          </wp:inline>
        </w:drawing>
      </w:r>
    </w:p>
    <w:p w:rsidR="007E0F59" w:rsidRPr="00826CD7" w:rsidRDefault="007E0F59">
      <w:pPr>
        <w:rPr>
          <w:b/>
          <w:color w:val="FF0000"/>
          <w:sz w:val="32"/>
        </w:rPr>
      </w:pPr>
    </w:p>
    <w:p w:rsidR="00826CD7" w:rsidRDefault="00000000">
      <w:pPr>
        <w:rPr>
          <w:b/>
          <w:color w:val="FF0000"/>
          <w:sz w:val="32"/>
        </w:rPr>
      </w:pPr>
      <w:hyperlink r:id="rId16" w:history="1">
        <w:r w:rsidR="00600572" w:rsidRPr="00667302">
          <w:rPr>
            <w:rStyle w:val="Kpr"/>
            <w:rFonts w:ascii="Comic Sans MS" w:hAnsi="Comic Sans MS"/>
            <w:sz w:val="20"/>
            <w:szCs w:val="20"/>
          </w:rPr>
          <w:t>https://www.</w:t>
        </w:r>
        <w:r w:rsidR="00755C93">
          <w:rPr>
            <w:rStyle w:val="Kpr"/>
            <w:rFonts w:ascii="Comic Sans MS" w:hAnsi="Comic Sans MS"/>
            <w:sz w:val="20"/>
            <w:szCs w:val="20"/>
          </w:rPr>
          <w:t>HangiSoru</w:t>
        </w:r>
        <w:r w:rsidR="00600572" w:rsidRPr="00667302">
          <w:rPr>
            <w:rStyle w:val="Kpr"/>
            <w:rFonts w:ascii="Comic Sans MS" w:hAnsi="Comic Sans MS"/>
            <w:sz w:val="20"/>
            <w:szCs w:val="20"/>
          </w:rPr>
          <w:t>.com</w:t>
        </w:r>
      </w:hyperlink>
      <w:r w:rsidR="00600572">
        <w:rPr>
          <w:rFonts w:ascii="Comic Sans MS" w:hAnsi="Comic Sans MS"/>
          <w:sz w:val="20"/>
          <w:szCs w:val="20"/>
        </w:rPr>
        <w:t xml:space="preserve"> </w:t>
      </w:r>
    </w:p>
    <w:p w:rsidR="00826CD7" w:rsidRDefault="00826CD7">
      <w:pPr>
        <w:rPr>
          <w:b/>
          <w:color w:val="FF0000"/>
          <w:sz w:val="32"/>
        </w:rPr>
      </w:pPr>
    </w:p>
    <w:p w:rsidR="00826CD7" w:rsidRDefault="00826CD7">
      <w:pPr>
        <w:rPr>
          <w:b/>
          <w:color w:val="FF0000"/>
          <w:sz w:val="32"/>
        </w:rPr>
      </w:pPr>
    </w:p>
    <w:p w:rsidR="00826CD7" w:rsidRDefault="00826CD7">
      <w:pPr>
        <w:rPr>
          <w:b/>
          <w:color w:val="FF0000"/>
          <w:sz w:val="32"/>
        </w:rPr>
      </w:pPr>
    </w:p>
    <w:p w:rsidR="00826CD7" w:rsidRPr="00600572" w:rsidRDefault="00000000">
      <w:pPr>
        <w:rPr>
          <w:b/>
          <w:color w:val="FFFFFF" w:themeColor="background1"/>
          <w:sz w:val="32"/>
        </w:rPr>
      </w:pPr>
      <w:hyperlink r:id="rId17" w:history="1">
        <w:r w:rsidR="00600572" w:rsidRPr="00600572">
          <w:rPr>
            <w:rStyle w:val="Kpr"/>
            <w:rFonts w:ascii="Comic Sans MS" w:hAnsi="Comic Sans MS"/>
            <w:color w:val="FFFFFF" w:themeColor="background1"/>
            <w:sz w:val="20"/>
            <w:szCs w:val="20"/>
          </w:rPr>
          <w:t>https://www.</w:t>
        </w:r>
        <w:r w:rsidR="00755C93">
          <w:rPr>
            <w:rStyle w:val="Kpr"/>
            <w:rFonts w:ascii="Comic Sans MS" w:hAnsi="Comic Sans MS"/>
            <w:color w:val="FFFFFF" w:themeColor="background1"/>
            <w:sz w:val="20"/>
            <w:szCs w:val="20"/>
          </w:rPr>
          <w:t>HangiSoru</w:t>
        </w:r>
        <w:r w:rsidR="00600572" w:rsidRPr="00600572">
          <w:rPr>
            <w:rStyle w:val="Kpr"/>
            <w:rFonts w:ascii="Comic Sans MS" w:hAnsi="Comic Sans MS"/>
            <w:color w:val="FFFFFF" w:themeColor="background1"/>
            <w:sz w:val="20"/>
            <w:szCs w:val="20"/>
          </w:rPr>
          <w:t>.com</w:t>
        </w:r>
      </w:hyperlink>
      <w:r w:rsidR="00600572" w:rsidRPr="00600572">
        <w:rPr>
          <w:rFonts w:ascii="Comic Sans MS" w:hAnsi="Comic Sans MS"/>
          <w:color w:val="FFFFFF" w:themeColor="background1"/>
          <w:sz w:val="20"/>
          <w:szCs w:val="20"/>
        </w:rPr>
        <w:t xml:space="preserve"> </w:t>
      </w:r>
    </w:p>
    <w:p w:rsidR="00826CD7" w:rsidRDefault="00826CD7">
      <w:pPr>
        <w:rPr>
          <w:b/>
          <w:color w:val="FF0000"/>
          <w:sz w:val="32"/>
        </w:rPr>
      </w:pPr>
    </w:p>
    <w:p w:rsidR="00826CD7" w:rsidRDefault="00826CD7">
      <w:pPr>
        <w:rPr>
          <w:b/>
          <w:color w:val="FF0000"/>
          <w:sz w:val="32"/>
        </w:rPr>
      </w:pPr>
    </w:p>
    <w:p w:rsidR="007E0F59" w:rsidRPr="00826CD7" w:rsidRDefault="00826CD7">
      <w:pPr>
        <w:rPr>
          <w:b/>
          <w:color w:val="FF0000"/>
          <w:sz w:val="32"/>
        </w:rPr>
      </w:pPr>
      <w:r w:rsidRPr="00826CD7">
        <w:rPr>
          <w:b/>
          <w:color w:val="FF0000"/>
          <w:sz w:val="32"/>
        </w:rPr>
        <w:lastRenderedPageBreak/>
        <w:t>9-)</w:t>
      </w:r>
      <w:r w:rsidR="00A910B2" w:rsidRPr="00826CD7">
        <w:rPr>
          <w:b/>
          <w:color w:val="FF0000"/>
          <w:sz w:val="32"/>
        </w:rPr>
        <w:t>Prokaryot  ve ökaryot hücre  yapısını karşılaştırınız.</w:t>
      </w:r>
    </w:p>
    <w:p w:rsidR="00A910B2" w:rsidRDefault="00826CD7">
      <w:pPr>
        <w:rPr>
          <w:b/>
          <w:sz w:val="24"/>
        </w:rPr>
      </w:pPr>
      <w:r>
        <w:rPr>
          <w:b/>
          <w:noProof/>
          <w:sz w:val="24"/>
        </w:rPr>
        <w:drawing>
          <wp:inline distT="0" distB="0" distL="0" distR="0">
            <wp:extent cx="5857875" cy="5514974"/>
            <wp:effectExtent l="19050" t="0" r="9525" b="0"/>
            <wp:docPr id="6" name="5 Resim" descr="ökaryotttt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ökaryotttttt.png"/>
                    <pic:cNvPicPr/>
                  </pic:nvPicPr>
                  <pic:blipFill>
                    <a:blip r:embed="rId18" cstate="print"/>
                    <a:stretch>
                      <a:fillRect/>
                    </a:stretch>
                  </pic:blipFill>
                  <pic:spPr>
                    <a:xfrm>
                      <a:off x="0" y="0"/>
                      <a:ext cx="5858694" cy="5515745"/>
                    </a:xfrm>
                    <a:prstGeom prst="rect">
                      <a:avLst/>
                    </a:prstGeom>
                  </pic:spPr>
                </pic:pic>
              </a:graphicData>
            </a:graphic>
          </wp:inline>
        </w:drawing>
      </w:r>
    </w:p>
    <w:p w:rsidR="00826CD7" w:rsidRDefault="00826CD7">
      <w:pPr>
        <w:rPr>
          <w:b/>
          <w:sz w:val="24"/>
        </w:rPr>
      </w:pPr>
    </w:p>
    <w:p w:rsidR="00A910B2" w:rsidRPr="00F17604" w:rsidRDefault="00826CD7">
      <w:pPr>
        <w:rPr>
          <w:b/>
          <w:color w:val="FF0000"/>
          <w:sz w:val="32"/>
        </w:rPr>
      </w:pPr>
      <w:r w:rsidRPr="00F17604">
        <w:rPr>
          <w:b/>
          <w:color w:val="FF0000"/>
          <w:sz w:val="32"/>
        </w:rPr>
        <w:t>10-)</w:t>
      </w:r>
      <w:r w:rsidR="00A910B2" w:rsidRPr="00F17604">
        <w:rPr>
          <w:b/>
          <w:color w:val="FF0000"/>
          <w:sz w:val="32"/>
        </w:rPr>
        <w:t xml:space="preserve"> Hücre zarının özelliklerini yazınız</w:t>
      </w:r>
    </w:p>
    <w:p w:rsidR="00F17604" w:rsidRPr="00F17604" w:rsidRDefault="00F17604" w:rsidP="00F17604">
      <w:pPr>
        <w:spacing w:after="0" w:line="240" w:lineRule="auto"/>
        <w:rPr>
          <w:rFonts w:ascii="Arial" w:eastAsia="Times New Roman" w:hAnsi="Arial" w:cs="Arial"/>
          <w:color w:val="333333"/>
          <w:sz w:val="28"/>
          <w:szCs w:val="21"/>
        </w:rPr>
      </w:pPr>
      <w:r w:rsidRPr="00F17604">
        <w:rPr>
          <w:rFonts w:ascii="Arial" w:eastAsia="Times New Roman" w:hAnsi="Arial" w:cs="Arial"/>
          <w:b/>
          <w:bCs/>
          <w:color w:val="333333"/>
          <w:sz w:val="24"/>
          <w:szCs w:val="18"/>
        </w:rPr>
        <w:t> Hücre zarının özellikleri:</w:t>
      </w:r>
    </w:p>
    <w:p w:rsidR="00F17604" w:rsidRPr="00F17604" w:rsidRDefault="00F17604" w:rsidP="00F17604">
      <w:pPr>
        <w:spacing w:after="0" w:line="240" w:lineRule="auto"/>
        <w:rPr>
          <w:rFonts w:ascii="Arial" w:eastAsia="Times New Roman" w:hAnsi="Arial" w:cs="Arial"/>
          <w:color w:val="333333"/>
          <w:sz w:val="28"/>
          <w:szCs w:val="21"/>
        </w:rPr>
      </w:pPr>
      <w:r w:rsidRPr="00F17604">
        <w:rPr>
          <w:rFonts w:ascii="Arial" w:eastAsia="Times New Roman" w:hAnsi="Arial" w:cs="Arial"/>
          <w:color w:val="333333"/>
          <w:sz w:val="24"/>
          <w:szCs w:val="18"/>
        </w:rPr>
        <w:t>-Canlı, esnek, ince, seçici geçirgen (yarı geçirgen) bir yapıdır.</w:t>
      </w:r>
    </w:p>
    <w:p w:rsidR="00F17604" w:rsidRPr="00F17604" w:rsidRDefault="00F17604" w:rsidP="00F17604">
      <w:pPr>
        <w:spacing w:after="0" w:line="240" w:lineRule="auto"/>
        <w:rPr>
          <w:rFonts w:ascii="Arial" w:eastAsia="Times New Roman" w:hAnsi="Arial" w:cs="Arial"/>
          <w:color w:val="333333"/>
          <w:sz w:val="28"/>
          <w:szCs w:val="21"/>
        </w:rPr>
      </w:pPr>
      <w:r w:rsidRPr="00F17604">
        <w:rPr>
          <w:rFonts w:ascii="Arial" w:eastAsia="Times New Roman" w:hAnsi="Arial" w:cs="Arial"/>
          <w:color w:val="333333"/>
          <w:sz w:val="24"/>
          <w:szCs w:val="18"/>
        </w:rPr>
        <w:t>-İki tabakalı fosfolipitten oluşmuştur.</w:t>
      </w:r>
    </w:p>
    <w:p w:rsidR="00F17604" w:rsidRPr="00F17604" w:rsidRDefault="00F17604" w:rsidP="00F17604">
      <w:pPr>
        <w:spacing w:after="0" w:line="240" w:lineRule="auto"/>
        <w:rPr>
          <w:rFonts w:ascii="Arial" w:eastAsia="Times New Roman" w:hAnsi="Arial" w:cs="Arial"/>
          <w:color w:val="333333"/>
          <w:sz w:val="28"/>
          <w:szCs w:val="21"/>
        </w:rPr>
      </w:pPr>
      <w:r w:rsidRPr="00F17604">
        <w:rPr>
          <w:rFonts w:ascii="Arial" w:eastAsia="Times New Roman" w:hAnsi="Arial" w:cs="Arial"/>
          <w:color w:val="333333"/>
          <w:sz w:val="24"/>
          <w:szCs w:val="18"/>
        </w:rPr>
        <w:t>-Çift lipit (fosfolipit)</w:t>
      </w:r>
      <w:r w:rsidRPr="00F17604">
        <w:rPr>
          <w:rFonts w:ascii="Arial" w:eastAsia="Times New Roman" w:hAnsi="Arial" w:cs="Arial"/>
          <w:color w:val="333333"/>
          <w:sz w:val="28"/>
          <w:szCs w:val="21"/>
        </w:rPr>
        <w:t> </w:t>
      </w:r>
      <w:r w:rsidRPr="00F17604">
        <w:rPr>
          <w:rFonts w:ascii="Arial" w:eastAsia="Times New Roman" w:hAnsi="Arial" w:cs="Arial"/>
          <w:color w:val="333333"/>
          <w:sz w:val="24"/>
          <w:szCs w:val="18"/>
        </w:rPr>
        <w:t>tabakası akıcı olup sürekli hareket hâlindedir.</w:t>
      </w:r>
    </w:p>
    <w:p w:rsidR="00F17604" w:rsidRPr="00F17604" w:rsidRDefault="00F17604" w:rsidP="00F17604">
      <w:pPr>
        <w:spacing w:after="0" w:line="240" w:lineRule="auto"/>
        <w:rPr>
          <w:rFonts w:ascii="Arial" w:eastAsia="Times New Roman" w:hAnsi="Arial" w:cs="Arial"/>
          <w:color w:val="333333"/>
          <w:sz w:val="28"/>
          <w:szCs w:val="21"/>
        </w:rPr>
      </w:pPr>
      <w:r w:rsidRPr="00F17604">
        <w:rPr>
          <w:rFonts w:ascii="Arial" w:eastAsia="Times New Roman" w:hAnsi="Arial" w:cs="Arial"/>
          <w:color w:val="333333"/>
          <w:sz w:val="24"/>
          <w:szCs w:val="18"/>
        </w:rPr>
        <w:t>-Üzerinde madde alışverişini sağlayan porlar bulunur.</w:t>
      </w:r>
    </w:p>
    <w:p w:rsidR="00F17604" w:rsidRPr="00F17604" w:rsidRDefault="00F17604" w:rsidP="00F17604">
      <w:pPr>
        <w:spacing w:after="0" w:line="240" w:lineRule="auto"/>
        <w:rPr>
          <w:rFonts w:ascii="Arial" w:eastAsia="Times New Roman" w:hAnsi="Arial" w:cs="Arial"/>
          <w:color w:val="333333"/>
          <w:sz w:val="28"/>
          <w:szCs w:val="21"/>
        </w:rPr>
      </w:pPr>
      <w:r w:rsidRPr="00F17604">
        <w:rPr>
          <w:rFonts w:ascii="Arial" w:eastAsia="Times New Roman" w:hAnsi="Arial" w:cs="Arial"/>
          <w:color w:val="333333"/>
          <w:sz w:val="24"/>
          <w:szCs w:val="18"/>
        </w:rPr>
        <w:t>-Hücre zarı seçici geçirgendir. Bir molekülün zardan geçip geçemeyeceği ya da ne kadar kolaylıkla geçebileceği molekülün ve hücrenin özelliğine bağlıdır.</w:t>
      </w:r>
    </w:p>
    <w:p w:rsidR="0052086D" w:rsidRDefault="0052086D">
      <w:pPr>
        <w:rPr>
          <w:b/>
          <w:sz w:val="24"/>
        </w:rPr>
      </w:pPr>
    </w:p>
    <w:sectPr w:rsidR="0052086D" w:rsidSect="00311EB5">
      <w:headerReference w:type="even" r:id="rId19"/>
      <w:headerReference w:type="default" r:id="rId20"/>
      <w:footerReference w:type="even" r:id="rId21"/>
      <w:footerReference w:type="default" r:id="rId22"/>
      <w:headerReference w:type="first" r:id="rId23"/>
      <w:footerReference w:type="first" r:id="rId24"/>
      <w:pgSz w:w="11906" w:h="16838"/>
      <w:pgMar w:top="709" w:right="424"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4FE0" w:rsidRDefault="00F74FE0" w:rsidP="00755C93">
      <w:pPr>
        <w:spacing w:after="0" w:line="240" w:lineRule="auto"/>
      </w:pPr>
      <w:r>
        <w:separator/>
      </w:r>
    </w:p>
  </w:endnote>
  <w:endnote w:type="continuationSeparator" w:id="0">
    <w:p w:rsidR="00F74FE0" w:rsidRDefault="00F74FE0" w:rsidP="0075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5C93" w:rsidRDefault="00755C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5C93" w:rsidRDefault="00755C9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5C93" w:rsidRDefault="00755C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4FE0" w:rsidRDefault="00F74FE0" w:rsidP="00755C93">
      <w:pPr>
        <w:spacing w:after="0" w:line="240" w:lineRule="auto"/>
      </w:pPr>
      <w:r>
        <w:separator/>
      </w:r>
    </w:p>
  </w:footnote>
  <w:footnote w:type="continuationSeparator" w:id="0">
    <w:p w:rsidR="00F74FE0" w:rsidRDefault="00F74FE0" w:rsidP="00755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5C93" w:rsidRDefault="00755C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5C93" w:rsidRDefault="00755C9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5C93" w:rsidRDefault="00755C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5202"/>
    <w:multiLevelType w:val="hybridMultilevel"/>
    <w:tmpl w:val="5114DA1C"/>
    <w:lvl w:ilvl="0" w:tplc="0562D5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0C4EB1"/>
    <w:multiLevelType w:val="multilevel"/>
    <w:tmpl w:val="6076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211F0"/>
    <w:multiLevelType w:val="multilevel"/>
    <w:tmpl w:val="8850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480583">
    <w:abstractNumId w:val="2"/>
  </w:num>
  <w:num w:numId="2" w16cid:durableId="662124123">
    <w:abstractNumId w:val="0"/>
  </w:num>
  <w:num w:numId="3" w16cid:durableId="70590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49D9"/>
    <w:rsid w:val="00080366"/>
    <w:rsid w:val="0009781A"/>
    <w:rsid w:val="0010233D"/>
    <w:rsid w:val="001666CB"/>
    <w:rsid w:val="0025304C"/>
    <w:rsid w:val="00311EB5"/>
    <w:rsid w:val="004A721F"/>
    <w:rsid w:val="0052086D"/>
    <w:rsid w:val="00521E72"/>
    <w:rsid w:val="005723A7"/>
    <w:rsid w:val="00600572"/>
    <w:rsid w:val="00644173"/>
    <w:rsid w:val="00666990"/>
    <w:rsid w:val="006C49D9"/>
    <w:rsid w:val="00722A5B"/>
    <w:rsid w:val="00755C93"/>
    <w:rsid w:val="007E0F59"/>
    <w:rsid w:val="00826CD7"/>
    <w:rsid w:val="008603D3"/>
    <w:rsid w:val="00871490"/>
    <w:rsid w:val="009770D0"/>
    <w:rsid w:val="009F513F"/>
    <w:rsid w:val="00A910B2"/>
    <w:rsid w:val="00AE3F62"/>
    <w:rsid w:val="00B5322E"/>
    <w:rsid w:val="00B62172"/>
    <w:rsid w:val="00DD2E91"/>
    <w:rsid w:val="00E043D1"/>
    <w:rsid w:val="00F17604"/>
    <w:rsid w:val="00F25179"/>
    <w:rsid w:val="00F74FE0"/>
    <w:rsid w:val="00FC1A95"/>
    <w:rsid w:val="00FC3962"/>
    <w:rsid w:val="00FE64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9A1F"/>
  <w15:docId w15:val="{7215E785-4212-4CD9-87D3-A48906A2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490"/>
  </w:style>
  <w:style w:type="paragraph" w:styleId="Balk3">
    <w:name w:val="heading 3"/>
    <w:basedOn w:val="Normal"/>
    <w:link w:val="Balk3Char"/>
    <w:uiPriority w:val="9"/>
    <w:qFormat/>
    <w:rsid w:val="00E043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5322E"/>
    <w:rPr>
      <w:color w:val="0000FF" w:themeColor="hyperlink"/>
      <w:u w:val="single"/>
    </w:rPr>
  </w:style>
  <w:style w:type="character" w:customStyle="1" w:styleId="Balk3Char">
    <w:name w:val="Başlık 3 Char"/>
    <w:basedOn w:val="VarsaylanParagrafYazTipi"/>
    <w:link w:val="Balk3"/>
    <w:uiPriority w:val="9"/>
    <w:rsid w:val="00E043D1"/>
    <w:rPr>
      <w:rFonts w:ascii="Times New Roman" w:eastAsia="Times New Roman" w:hAnsi="Times New Roman" w:cs="Times New Roman"/>
      <w:b/>
      <w:bCs/>
      <w:sz w:val="27"/>
      <w:szCs w:val="27"/>
    </w:rPr>
  </w:style>
  <w:style w:type="character" w:styleId="Gl">
    <w:name w:val="Strong"/>
    <w:basedOn w:val="VarsaylanParagrafYazTipi"/>
    <w:uiPriority w:val="22"/>
    <w:qFormat/>
    <w:rsid w:val="00E043D1"/>
    <w:rPr>
      <w:b/>
      <w:bCs/>
    </w:rPr>
  </w:style>
  <w:style w:type="character" w:styleId="Vurgu">
    <w:name w:val="Emphasis"/>
    <w:basedOn w:val="VarsaylanParagrafYazTipi"/>
    <w:uiPriority w:val="20"/>
    <w:qFormat/>
    <w:rsid w:val="00E043D1"/>
    <w:rPr>
      <w:i/>
      <w:iCs/>
    </w:rPr>
  </w:style>
  <w:style w:type="paragraph" w:styleId="BalonMetni">
    <w:name w:val="Balloon Text"/>
    <w:basedOn w:val="Normal"/>
    <w:link w:val="BalonMetniChar"/>
    <w:uiPriority w:val="99"/>
    <w:semiHidden/>
    <w:unhideWhenUsed/>
    <w:rsid w:val="00E043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43D1"/>
    <w:rPr>
      <w:rFonts w:ascii="Tahoma" w:hAnsi="Tahoma" w:cs="Tahoma"/>
      <w:sz w:val="16"/>
      <w:szCs w:val="16"/>
    </w:rPr>
  </w:style>
  <w:style w:type="paragraph" w:styleId="ListeParagraf">
    <w:name w:val="List Paragraph"/>
    <w:basedOn w:val="Normal"/>
    <w:uiPriority w:val="34"/>
    <w:qFormat/>
    <w:rsid w:val="0010233D"/>
    <w:pPr>
      <w:ind w:left="720"/>
      <w:contextualSpacing/>
    </w:pPr>
  </w:style>
  <w:style w:type="paragraph" w:styleId="stBilgi">
    <w:name w:val="header"/>
    <w:basedOn w:val="Normal"/>
    <w:link w:val="stBilgiChar"/>
    <w:uiPriority w:val="99"/>
    <w:semiHidden/>
    <w:unhideWhenUsed/>
    <w:rsid w:val="00755C9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55C93"/>
  </w:style>
  <w:style w:type="paragraph" w:styleId="AltBilgi">
    <w:name w:val="footer"/>
    <w:basedOn w:val="Normal"/>
    <w:link w:val="AltBilgiChar"/>
    <w:uiPriority w:val="99"/>
    <w:semiHidden/>
    <w:unhideWhenUsed/>
    <w:rsid w:val="00755C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55C93"/>
  </w:style>
  <w:style w:type="character" w:styleId="zlenenKpr">
    <w:name w:val="FollowedHyperlink"/>
    <w:basedOn w:val="VarsaylanParagrafYazTipi"/>
    <w:uiPriority w:val="99"/>
    <w:semiHidden/>
    <w:unhideWhenUsed/>
    <w:rsid w:val="00521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52256">
      <w:bodyDiv w:val="1"/>
      <w:marLeft w:val="0"/>
      <w:marRight w:val="0"/>
      <w:marTop w:val="0"/>
      <w:marBottom w:val="0"/>
      <w:divBdr>
        <w:top w:val="none" w:sz="0" w:space="0" w:color="auto"/>
        <w:left w:val="none" w:sz="0" w:space="0" w:color="auto"/>
        <w:bottom w:val="none" w:sz="0" w:space="0" w:color="auto"/>
        <w:right w:val="none" w:sz="0" w:space="0" w:color="auto"/>
      </w:divBdr>
    </w:div>
    <w:div w:id="447822982">
      <w:bodyDiv w:val="1"/>
      <w:marLeft w:val="0"/>
      <w:marRight w:val="0"/>
      <w:marTop w:val="0"/>
      <w:marBottom w:val="0"/>
      <w:divBdr>
        <w:top w:val="none" w:sz="0" w:space="0" w:color="auto"/>
        <w:left w:val="none" w:sz="0" w:space="0" w:color="auto"/>
        <w:bottom w:val="none" w:sz="0" w:space="0" w:color="auto"/>
        <w:right w:val="none" w:sz="0" w:space="0" w:color="auto"/>
      </w:divBdr>
      <w:divsChild>
        <w:div w:id="643585598">
          <w:marLeft w:val="15"/>
          <w:marRight w:val="15"/>
          <w:marTop w:val="15"/>
          <w:marBottom w:val="15"/>
          <w:divBdr>
            <w:top w:val="single" w:sz="6" w:space="2" w:color="1777B7"/>
            <w:left w:val="single" w:sz="6" w:space="2" w:color="1777B7"/>
            <w:bottom w:val="single" w:sz="6" w:space="2" w:color="1777B7"/>
            <w:right w:val="single" w:sz="6" w:space="2" w:color="1777B7"/>
          </w:divBdr>
        </w:div>
      </w:divsChild>
    </w:div>
    <w:div w:id="519977402">
      <w:bodyDiv w:val="1"/>
      <w:marLeft w:val="0"/>
      <w:marRight w:val="0"/>
      <w:marTop w:val="0"/>
      <w:marBottom w:val="0"/>
      <w:divBdr>
        <w:top w:val="none" w:sz="0" w:space="0" w:color="auto"/>
        <w:left w:val="none" w:sz="0" w:space="0" w:color="auto"/>
        <w:bottom w:val="none" w:sz="0" w:space="0" w:color="auto"/>
        <w:right w:val="none" w:sz="0" w:space="0" w:color="auto"/>
      </w:divBdr>
    </w:div>
    <w:div w:id="839778685">
      <w:bodyDiv w:val="1"/>
      <w:marLeft w:val="0"/>
      <w:marRight w:val="0"/>
      <w:marTop w:val="0"/>
      <w:marBottom w:val="0"/>
      <w:divBdr>
        <w:top w:val="none" w:sz="0" w:space="0" w:color="auto"/>
        <w:left w:val="none" w:sz="0" w:space="0" w:color="auto"/>
        <w:bottom w:val="none" w:sz="0" w:space="0" w:color="auto"/>
        <w:right w:val="none" w:sz="0" w:space="0" w:color="auto"/>
      </w:divBdr>
    </w:div>
    <w:div w:id="1907061627">
      <w:bodyDiv w:val="1"/>
      <w:marLeft w:val="0"/>
      <w:marRight w:val="0"/>
      <w:marTop w:val="0"/>
      <w:marBottom w:val="0"/>
      <w:divBdr>
        <w:top w:val="none" w:sz="0" w:space="0" w:color="auto"/>
        <w:left w:val="none" w:sz="0" w:space="0" w:color="auto"/>
        <w:bottom w:val="none" w:sz="0" w:space="0" w:color="auto"/>
        <w:right w:val="none" w:sz="0" w:space="0" w:color="auto"/>
      </w:divBdr>
    </w:div>
    <w:div w:id="2069186344">
      <w:bodyDiv w:val="1"/>
      <w:marLeft w:val="0"/>
      <w:marRight w:val="0"/>
      <w:marTop w:val="0"/>
      <w:marBottom w:val="0"/>
      <w:divBdr>
        <w:top w:val="none" w:sz="0" w:space="0" w:color="auto"/>
        <w:left w:val="none" w:sz="0" w:space="0" w:color="auto"/>
        <w:bottom w:val="none" w:sz="0" w:space="0" w:color="auto"/>
        <w:right w:val="none" w:sz="0" w:space="0" w:color="auto"/>
      </w:divBdr>
    </w:div>
    <w:div w:id="212310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HangiSoru.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angiSoru.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ngiSoru.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ngiSoru.com/" TargetMode="External"/><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1029</Words>
  <Characters>5869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www.guzelbil.com; </vt:lpstr>
    </vt:vector>
  </TitlesOfParts>
  <Manager>https://www.HangiSoru.com</Manager>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5</cp:revision>
  <dcterms:created xsi:type="dcterms:W3CDTF">2019-03-11T09:01:00Z</dcterms:created>
  <dcterms:modified xsi:type="dcterms:W3CDTF">2022-11-17T16:25:00Z</dcterms:modified>
  <cp:category>https://www.HangiSoru.com</cp:category>
</cp:coreProperties>
</file>