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148" w:tblpY="-33"/>
        <w:tblW w:w="0" w:type="auto"/>
        <w:tblLayout w:type="fixed"/>
        <w:tblLook w:val="01E0"/>
      </w:tblPr>
      <w:tblGrid>
        <w:gridCol w:w="1876"/>
        <w:gridCol w:w="1417"/>
        <w:gridCol w:w="5312"/>
        <w:gridCol w:w="2336"/>
      </w:tblGrid>
      <w:tr w:rsidR="002322EB" w:rsidRPr="002235A0" w:rsidTr="002235A0">
        <w:trPr>
          <w:trHeight w:val="170"/>
        </w:trPr>
        <w:tc>
          <w:tcPr>
            <w:tcW w:w="10941" w:type="dxa"/>
            <w:gridSpan w:val="4"/>
            <w:vAlign w:val="center"/>
          </w:tcPr>
          <w:p w:rsidR="002322EB" w:rsidRPr="002235A0" w:rsidRDefault="005648C5" w:rsidP="002235A0">
            <w:pPr>
              <w:jc w:val="center"/>
            </w:pPr>
            <w:r w:rsidRPr="002235A0">
              <w:t>4.SINIF-</w:t>
            </w:r>
            <w:r w:rsidR="002235A0">
              <w:t>TÜRKÇE</w:t>
            </w:r>
            <w:r w:rsidR="00373D89">
              <w:t>-</w:t>
            </w:r>
            <w:r w:rsidR="002235A0">
              <w:t>DEYİM VE ATA</w:t>
            </w:r>
            <w:r w:rsidR="002235A0" w:rsidRPr="0042551A">
              <w:t xml:space="preserve">SÖZLERİ </w:t>
            </w:r>
            <w:r w:rsidRPr="002235A0">
              <w:t>DEĞERLENDİRME TESTİ</w:t>
            </w:r>
          </w:p>
        </w:tc>
      </w:tr>
      <w:tr w:rsidR="002322EB" w:rsidRPr="002235A0" w:rsidTr="002235A0">
        <w:trPr>
          <w:trHeight w:val="252"/>
        </w:trPr>
        <w:tc>
          <w:tcPr>
            <w:tcW w:w="1876" w:type="dxa"/>
          </w:tcPr>
          <w:p w:rsidR="002322EB" w:rsidRPr="002235A0" w:rsidRDefault="002322EB" w:rsidP="002235A0">
            <w:r w:rsidRPr="002235A0">
              <w:t>ADI SOYADI</w:t>
            </w:r>
          </w:p>
        </w:tc>
        <w:tc>
          <w:tcPr>
            <w:tcW w:w="6729" w:type="dxa"/>
            <w:gridSpan w:val="2"/>
          </w:tcPr>
          <w:p w:rsidR="002322EB" w:rsidRPr="002235A0" w:rsidRDefault="002322EB" w:rsidP="002235A0"/>
        </w:tc>
        <w:tc>
          <w:tcPr>
            <w:tcW w:w="2336" w:type="dxa"/>
          </w:tcPr>
          <w:p w:rsidR="002322EB" w:rsidRPr="002235A0" w:rsidRDefault="002322EB" w:rsidP="002235A0">
            <w:r w:rsidRPr="002235A0">
              <w:t>VELİSİNİN İMZASI</w:t>
            </w:r>
          </w:p>
        </w:tc>
      </w:tr>
      <w:tr w:rsidR="002322EB" w:rsidRPr="002235A0" w:rsidTr="002235A0">
        <w:trPr>
          <w:trHeight w:val="150"/>
        </w:trPr>
        <w:tc>
          <w:tcPr>
            <w:tcW w:w="1876" w:type="dxa"/>
          </w:tcPr>
          <w:p w:rsidR="002322EB" w:rsidRPr="002235A0" w:rsidRDefault="002322EB" w:rsidP="002235A0">
            <w:r w:rsidRPr="002235A0">
              <w:t>OKUL NO</w:t>
            </w:r>
          </w:p>
        </w:tc>
        <w:tc>
          <w:tcPr>
            <w:tcW w:w="1417" w:type="dxa"/>
          </w:tcPr>
          <w:p w:rsidR="002322EB" w:rsidRPr="002235A0" w:rsidRDefault="002322EB" w:rsidP="002235A0"/>
        </w:tc>
        <w:tc>
          <w:tcPr>
            <w:tcW w:w="5312" w:type="dxa"/>
          </w:tcPr>
          <w:p w:rsidR="002322EB" w:rsidRPr="002235A0" w:rsidRDefault="005648C5" w:rsidP="002235A0">
            <w:r w:rsidRPr="002235A0">
              <w:t>4</w:t>
            </w:r>
            <w:r w:rsidR="002322EB" w:rsidRPr="002235A0">
              <w:t>-A SINIF ÖĞRETMENİ  H.AHMET CİN</w:t>
            </w:r>
          </w:p>
        </w:tc>
        <w:tc>
          <w:tcPr>
            <w:tcW w:w="2336" w:type="dxa"/>
          </w:tcPr>
          <w:p w:rsidR="002322EB" w:rsidRPr="002235A0" w:rsidRDefault="002322EB" w:rsidP="002235A0"/>
        </w:tc>
      </w:tr>
      <w:tr w:rsidR="002322EB" w:rsidRPr="002235A0" w:rsidTr="002235A0">
        <w:trPr>
          <w:trHeight w:val="150"/>
        </w:trPr>
        <w:tc>
          <w:tcPr>
            <w:tcW w:w="10941" w:type="dxa"/>
            <w:gridSpan w:val="4"/>
          </w:tcPr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1. “İkna edici ve güzel konuşmak.” anlamına gelen atasözü, aşağıdakilerden hangisidir?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A) Tatlı dil yılanı deliğinden çıkarır.                  B) Söz gümüşse sukût altındır.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C) Söz ağızdan çıkar.                                     </w:t>
            </w:r>
            <w:r w:rsidR="009D28D3" w:rsidRPr="00557284">
              <w:rPr>
                <w:sz w:val="26"/>
                <w:szCs w:val="26"/>
              </w:rPr>
              <w:t xml:space="preserve">       </w:t>
            </w:r>
            <w:r w:rsidRPr="00557284">
              <w:rPr>
                <w:sz w:val="26"/>
                <w:szCs w:val="26"/>
              </w:rPr>
              <w:t>D) Önce düşün, sonra söyle.</w:t>
            </w:r>
          </w:p>
          <w:p w:rsidR="009D28D3" w:rsidRPr="00557284" w:rsidRDefault="009D28D3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2. “ Meyve veren ağaç taşlanır.” atasözünün açıklaması aşağıdakilerden hangisidir?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A) Meyvesi çok olan ağaca taş atılır.   </w:t>
            </w:r>
            <w:r w:rsidR="009D28D3" w:rsidRPr="00557284">
              <w:rPr>
                <w:sz w:val="26"/>
                <w:szCs w:val="26"/>
              </w:rPr>
              <w:t xml:space="preserve">            </w:t>
            </w:r>
            <w:r w:rsidRPr="00557284">
              <w:rPr>
                <w:sz w:val="26"/>
                <w:szCs w:val="26"/>
              </w:rPr>
              <w:t>B) İnsanlar çok çalışanları sevmez.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C) Taş atılan ağacın meyvesi çok olur.            D) Başarılı olan insanlar zaman zaman eleştirilir.</w:t>
            </w:r>
          </w:p>
          <w:p w:rsidR="009D28D3" w:rsidRPr="00557284" w:rsidRDefault="009D28D3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3. Aşağıdaki deyimlerden hangisinin karşılığı yanlış verilmiştir?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A) Surat asmak: Üzülmek       </w:t>
            </w:r>
            <w:r w:rsidR="009D28D3" w:rsidRPr="00557284">
              <w:rPr>
                <w:sz w:val="26"/>
                <w:szCs w:val="26"/>
              </w:rPr>
              <w:t xml:space="preserve">                           </w:t>
            </w:r>
            <w:r w:rsidRPr="00557284">
              <w:rPr>
                <w:sz w:val="26"/>
                <w:szCs w:val="26"/>
              </w:rPr>
              <w:t>B) İçli dışlı olmak: Aşırı samimi olmak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C) Dudak ısırmak: Beğenmek </w:t>
            </w:r>
            <w:r w:rsidR="009D28D3" w:rsidRPr="00557284">
              <w:rPr>
                <w:sz w:val="26"/>
                <w:szCs w:val="26"/>
              </w:rPr>
              <w:t xml:space="preserve">                          </w:t>
            </w:r>
            <w:r w:rsidRPr="00557284">
              <w:rPr>
                <w:sz w:val="26"/>
                <w:szCs w:val="26"/>
              </w:rPr>
              <w:t>D) Yüz güldürmek: Sevindirmek.</w:t>
            </w:r>
          </w:p>
          <w:p w:rsidR="009D28D3" w:rsidRPr="00557284" w:rsidRDefault="009D28D3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4. Aşağıdaki atasözlerinden hangisi farklıdır?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A) Doğru gidenin başı duvara çarpmaz.           B) Doğru yol usandırır ama selâmettir.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C) Doğru sarsılır ama yıkılmaz.            </w:t>
            </w:r>
            <w:r w:rsidR="009D28D3" w:rsidRPr="00557284">
              <w:rPr>
                <w:sz w:val="26"/>
                <w:szCs w:val="26"/>
              </w:rPr>
              <w:t xml:space="preserve">              </w:t>
            </w:r>
            <w:r w:rsidRPr="00557284">
              <w:rPr>
                <w:sz w:val="26"/>
                <w:szCs w:val="26"/>
              </w:rPr>
              <w:t>D) Doğru söyleyeni dokuz köyden kovarlar.</w:t>
            </w:r>
          </w:p>
          <w:p w:rsidR="009D28D3" w:rsidRPr="00557284" w:rsidRDefault="009D28D3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5. Aşağıdaki atasözlerinin boş yerlerine sırasıyla hangi seçenekteki kelimeler getirilir?</w:t>
            </w:r>
          </w:p>
          <w:p w:rsidR="002235A0" w:rsidRPr="00557284" w:rsidRDefault="009D28D3" w:rsidP="002235A0">
            <w:pPr>
              <w:pStyle w:val="AralkYok"/>
              <w:rPr>
                <w:sz w:val="26"/>
                <w:szCs w:val="26"/>
                <w:bdr w:val="single" w:sz="4" w:space="0" w:color="auto"/>
              </w:rPr>
            </w:pPr>
            <w:r w:rsidRPr="00557284">
              <w:rPr>
                <w:sz w:val="26"/>
                <w:szCs w:val="26"/>
                <w:bdr w:val="single" w:sz="4" w:space="0" w:color="auto"/>
              </w:rPr>
              <w:t xml:space="preserve"> Yazın çalan, ……………………...</w:t>
            </w:r>
            <w:r w:rsidR="002235A0" w:rsidRPr="00557284">
              <w:rPr>
                <w:sz w:val="26"/>
                <w:szCs w:val="26"/>
                <w:bdr w:val="single" w:sz="4" w:space="0" w:color="auto"/>
              </w:rPr>
              <w:t>oynar.</w:t>
            </w:r>
          </w:p>
          <w:p w:rsidR="002235A0" w:rsidRPr="00557284" w:rsidRDefault="009D28D3" w:rsidP="002235A0">
            <w:pPr>
              <w:pStyle w:val="AralkYok"/>
              <w:rPr>
                <w:sz w:val="26"/>
                <w:szCs w:val="26"/>
                <w:bdr w:val="single" w:sz="4" w:space="0" w:color="auto"/>
              </w:rPr>
            </w:pPr>
            <w:r w:rsidRPr="00557284">
              <w:rPr>
                <w:sz w:val="26"/>
                <w:szCs w:val="26"/>
                <w:bdr w:val="single" w:sz="4" w:space="0" w:color="auto"/>
              </w:rPr>
              <w:t> </w:t>
            </w:r>
            <w:r w:rsidR="002235A0" w:rsidRPr="00557284">
              <w:rPr>
                <w:sz w:val="26"/>
                <w:szCs w:val="26"/>
                <w:bdr w:val="single" w:sz="4" w:space="0" w:color="auto"/>
              </w:rPr>
              <w:t>Erken yatan, …………</w:t>
            </w:r>
            <w:r w:rsidRPr="00557284">
              <w:rPr>
                <w:sz w:val="26"/>
                <w:szCs w:val="26"/>
                <w:bdr w:val="single" w:sz="4" w:space="0" w:color="auto"/>
              </w:rPr>
              <w:t>…………</w:t>
            </w:r>
            <w:r w:rsidR="00373D89">
              <w:rPr>
                <w:sz w:val="26"/>
                <w:szCs w:val="26"/>
                <w:bdr w:val="single" w:sz="4" w:space="0" w:color="auto"/>
              </w:rPr>
              <w:t xml:space="preserve"> </w:t>
            </w:r>
            <w:r w:rsidR="002235A0" w:rsidRPr="00557284">
              <w:rPr>
                <w:sz w:val="26"/>
                <w:szCs w:val="26"/>
                <w:bdr w:val="single" w:sz="4" w:space="0" w:color="auto"/>
              </w:rPr>
              <w:t xml:space="preserve"> kalkar.</w:t>
            </w:r>
          </w:p>
          <w:p w:rsidR="002235A0" w:rsidRPr="00557284" w:rsidRDefault="009D28D3" w:rsidP="002235A0">
            <w:pPr>
              <w:pStyle w:val="AralkYok"/>
              <w:rPr>
                <w:sz w:val="26"/>
                <w:szCs w:val="26"/>
                <w:bdr w:val="single" w:sz="4" w:space="0" w:color="auto"/>
              </w:rPr>
            </w:pPr>
            <w:r w:rsidRPr="00557284">
              <w:rPr>
                <w:sz w:val="26"/>
                <w:szCs w:val="26"/>
                <w:bdr w:val="single" w:sz="4" w:space="0" w:color="auto"/>
              </w:rPr>
              <w:t> </w:t>
            </w:r>
            <w:r w:rsidR="002235A0" w:rsidRPr="00557284">
              <w:rPr>
                <w:sz w:val="26"/>
                <w:szCs w:val="26"/>
                <w:bdr w:val="single" w:sz="4" w:space="0" w:color="auto"/>
              </w:rPr>
              <w:t>Sütten ağzı yanan yoğurdu, …………</w:t>
            </w:r>
            <w:r w:rsidR="00373D89">
              <w:rPr>
                <w:sz w:val="26"/>
                <w:szCs w:val="26"/>
                <w:bdr w:val="single" w:sz="4" w:space="0" w:color="auto"/>
              </w:rPr>
              <w:t>………</w:t>
            </w:r>
            <w:r w:rsidR="002235A0" w:rsidRPr="00557284">
              <w:rPr>
                <w:sz w:val="26"/>
                <w:szCs w:val="26"/>
                <w:bdr w:val="single" w:sz="4" w:space="0" w:color="auto"/>
              </w:rPr>
              <w:t>yer.</w:t>
            </w:r>
          </w:p>
          <w:p w:rsidR="002235A0" w:rsidRPr="00557284" w:rsidRDefault="009D28D3" w:rsidP="002235A0">
            <w:pPr>
              <w:pStyle w:val="AralkYok"/>
              <w:rPr>
                <w:sz w:val="26"/>
                <w:szCs w:val="26"/>
                <w:bdr w:val="single" w:sz="4" w:space="0" w:color="auto"/>
              </w:rPr>
            </w:pPr>
            <w:r w:rsidRPr="00557284">
              <w:rPr>
                <w:sz w:val="26"/>
                <w:szCs w:val="26"/>
                <w:bdr w:val="single" w:sz="4" w:space="0" w:color="auto"/>
              </w:rPr>
              <w:t> </w:t>
            </w:r>
            <w:r w:rsidR="002235A0" w:rsidRPr="00557284">
              <w:rPr>
                <w:sz w:val="26"/>
                <w:szCs w:val="26"/>
                <w:bdr w:val="single" w:sz="4" w:space="0" w:color="auto"/>
              </w:rPr>
              <w:t>Davulun sesi uzaktan ……………</w:t>
            </w:r>
            <w:r w:rsidR="00373D89">
              <w:rPr>
                <w:sz w:val="26"/>
                <w:szCs w:val="26"/>
                <w:bdr w:val="single" w:sz="4" w:space="0" w:color="auto"/>
              </w:rPr>
              <w:t xml:space="preserve">…………   </w:t>
            </w:r>
            <w:r w:rsidR="002235A0" w:rsidRPr="00557284">
              <w:rPr>
                <w:sz w:val="26"/>
                <w:szCs w:val="26"/>
                <w:bdr w:val="single" w:sz="4" w:space="0" w:color="auto"/>
              </w:rPr>
              <w:t>gelir.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A)  hoş – erken – üfleyerek - kışın                  B) kışın – üfleyerek – hoş – erken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C) kışın – erken – üfleyerek – hoş                  D) üfleyerek – hoş – erken – kışın</w:t>
            </w:r>
          </w:p>
          <w:p w:rsidR="009D28D3" w:rsidRPr="00557284" w:rsidRDefault="009D28D3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6. “ Unutmak ya da unutulmak.” anlamına gelen atasözü aşağıdakilerden hangisidir?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A) Ağaç yaprağıyla güzeldir.   </w:t>
            </w:r>
            <w:r w:rsidR="009D28D3" w:rsidRPr="00557284">
              <w:rPr>
                <w:sz w:val="26"/>
                <w:szCs w:val="26"/>
              </w:rPr>
              <w:t xml:space="preserve">                        </w:t>
            </w:r>
            <w:r w:rsidRPr="00557284">
              <w:rPr>
                <w:sz w:val="26"/>
                <w:szCs w:val="26"/>
              </w:rPr>
              <w:t>B) Gözden ırak olan gönülden de ırak olur.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C) Taş düştüğü yerde ağırdır.  </w:t>
            </w:r>
            <w:r w:rsidR="009D28D3" w:rsidRPr="00557284">
              <w:rPr>
                <w:sz w:val="26"/>
                <w:szCs w:val="26"/>
              </w:rPr>
              <w:t xml:space="preserve">                       </w:t>
            </w:r>
            <w:r w:rsidRPr="00557284">
              <w:rPr>
                <w:sz w:val="26"/>
                <w:szCs w:val="26"/>
              </w:rPr>
              <w:t>D) Dost ile ye, iç; alışveriş etme.</w:t>
            </w:r>
          </w:p>
          <w:p w:rsidR="009D28D3" w:rsidRPr="00557284" w:rsidRDefault="009D28D3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7. Aşağıdaki atasözlerinden hangisinde güvensizlik anlamı yoktur?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A) El eşeğine binen çabuk iner.</w:t>
            </w:r>
            <w:r w:rsidR="009D28D3" w:rsidRPr="00557284">
              <w:rPr>
                <w:sz w:val="26"/>
                <w:szCs w:val="26"/>
              </w:rPr>
              <w:t xml:space="preserve">                        </w:t>
            </w:r>
            <w:r w:rsidRPr="00557284">
              <w:rPr>
                <w:sz w:val="26"/>
                <w:szCs w:val="26"/>
              </w:rPr>
              <w:t>B) Ne oldum dememeli ne olacağım demeli.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C) El elin eşeğini türkü söyleyerek arar.</w:t>
            </w:r>
            <w:r w:rsidR="009D28D3" w:rsidRPr="00557284">
              <w:rPr>
                <w:sz w:val="26"/>
                <w:szCs w:val="26"/>
              </w:rPr>
              <w:t xml:space="preserve">         </w:t>
            </w:r>
            <w:r w:rsidRPr="00557284">
              <w:rPr>
                <w:sz w:val="26"/>
                <w:szCs w:val="26"/>
              </w:rPr>
              <w:t>D) Dost kara günde belli olur.</w:t>
            </w:r>
          </w:p>
          <w:p w:rsidR="009D28D3" w:rsidRPr="00557284" w:rsidRDefault="009D28D3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8. “ Eli ayağı tutuşmak” deyiminin anlamı aşağıdakilerden hangisidir?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A) Bir yere gidip, gelmek        </w:t>
            </w:r>
            <w:r w:rsidR="009D28D3" w:rsidRPr="00557284">
              <w:rPr>
                <w:sz w:val="26"/>
                <w:szCs w:val="26"/>
              </w:rPr>
              <w:t xml:space="preserve">                          </w:t>
            </w:r>
            <w:r w:rsidRPr="00557284">
              <w:rPr>
                <w:sz w:val="26"/>
                <w:szCs w:val="26"/>
              </w:rPr>
              <w:t>B) Dünyadan uzaklaşmak        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C) Ölüm tehlikesi atlatmak      </w:t>
            </w:r>
            <w:r w:rsidR="009D28D3" w:rsidRPr="00557284">
              <w:rPr>
                <w:sz w:val="26"/>
                <w:szCs w:val="26"/>
              </w:rPr>
              <w:t xml:space="preserve">                        </w:t>
            </w:r>
            <w:r w:rsidRPr="00557284">
              <w:rPr>
                <w:sz w:val="26"/>
                <w:szCs w:val="26"/>
              </w:rPr>
              <w:t>D) Çok korkup, telâşlanmak</w:t>
            </w:r>
          </w:p>
          <w:p w:rsidR="009D28D3" w:rsidRPr="00557284" w:rsidRDefault="009D28D3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9. Aşağıdakilerden hangisi atasözü değildir?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A) El elden üstündür.   </w:t>
            </w:r>
            <w:r w:rsidR="009D28D3" w:rsidRPr="00557284">
              <w:rPr>
                <w:sz w:val="26"/>
                <w:szCs w:val="26"/>
              </w:rPr>
              <w:t xml:space="preserve">                                     </w:t>
            </w:r>
            <w:r w:rsidRPr="00557284">
              <w:rPr>
                <w:sz w:val="26"/>
                <w:szCs w:val="26"/>
              </w:rPr>
              <w:t>B) El, elin aynasıdır.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C) Kafa kafaya vermek.         </w:t>
            </w:r>
            <w:r w:rsidR="009D28D3" w:rsidRPr="00557284">
              <w:rPr>
                <w:sz w:val="26"/>
                <w:szCs w:val="26"/>
              </w:rPr>
              <w:t xml:space="preserve">                            </w:t>
            </w:r>
            <w:r w:rsidRPr="00557284">
              <w:rPr>
                <w:sz w:val="26"/>
                <w:szCs w:val="26"/>
              </w:rPr>
              <w:t>D) Yaş kesen baş keser.</w:t>
            </w:r>
          </w:p>
          <w:p w:rsidR="009D28D3" w:rsidRPr="00557284" w:rsidRDefault="009D28D3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10. “ Göz atmak” deyiminin anlamı aşağıdakilerden hangisidir?</w:t>
            </w:r>
          </w:p>
          <w:p w:rsidR="002235A0" w:rsidRPr="00557284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>            A) Bakışları karşılaşmak         </w:t>
            </w:r>
            <w:r w:rsidR="009D28D3" w:rsidRPr="00557284">
              <w:rPr>
                <w:sz w:val="26"/>
                <w:szCs w:val="26"/>
              </w:rPr>
              <w:t xml:space="preserve">                           </w:t>
            </w:r>
            <w:r w:rsidRPr="00557284">
              <w:rPr>
                <w:sz w:val="26"/>
                <w:szCs w:val="26"/>
              </w:rPr>
              <w:t>B) Nazar değmek                   </w:t>
            </w:r>
          </w:p>
          <w:p w:rsidR="002322EB" w:rsidRDefault="002235A0" w:rsidP="002235A0">
            <w:pPr>
              <w:pStyle w:val="AralkYok"/>
              <w:rPr>
                <w:sz w:val="26"/>
                <w:szCs w:val="26"/>
              </w:rPr>
            </w:pPr>
            <w:r w:rsidRPr="00557284">
              <w:rPr>
                <w:sz w:val="26"/>
                <w:szCs w:val="26"/>
              </w:rPr>
              <w:t xml:space="preserve">            C) Şöyle bir bakmak              </w:t>
            </w:r>
            <w:r w:rsidR="009D28D3" w:rsidRPr="00557284">
              <w:rPr>
                <w:sz w:val="26"/>
                <w:szCs w:val="26"/>
              </w:rPr>
              <w:t xml:space="preserve">                             </w:t>
            </w:r>
            <w:r w:rsidRPr="00557284">
              <w:rPr>
                <w:sz w:val="26"/>
                <w:szCs w:val="26"/>
              </w:rPr>
              <w:t>D) Beğeni kazanmak</w:t>
            </w:r>
          </w:p>
          <w:p w:rsidR="00557284" w:rsidRDefault="00557284" w:rsidP="002235A0">
            <w:pPr>
              <w:pStyle w:val="AralkYok"/>
              <w:rPr>
                <w:sz w:val="26"/>
                <w:szCs w:val="26"/>
              </w:rPr>
            </w:pPr>
          </w:p>
          <w:p w:rsidR="00557284" w:rsidRPr="00373D89" w:rsidRDefault="00557284" w:rsidP="00557284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lastRenderedPageBreak/>
              <w:t>11. Aşağıdaki tümcelerin hangisinde deyim yoktur?</w:t>
            </w:r>
          </w:p>
          <w:p w:rsidR="00557284" w:rsidRPr="00373D89" w:rsidRDefault="00557284" w:rsidP="00557284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A) O olaya senin de başını ağrıtır.                                B) Onun burada da adı çıkmış.</w:t>
            </w:r>
          </w:p>
          <w:p w:rsidR="00557284" w:rsidRPr="00557284" w:rsidRDefault="00557284" w:rsidP="00557284">
            <w:pPr>
              <w:pStyle w:val="AralkYok"/>
              <w:rPr>
                <w:sz w:val="28"/>
              </w:rPr>
            </w:pPr>
            <w:r w:rsidRPr="00373D89">
              <w:rPr>
                <w:sz w:val="26"/>
                <w:szCs w:val="26"/>
              </w:rPr>
              <w:t>            C) O adamın adını bilmiyorum.                                     D) Onun adını ağzıma almayacağım.</w:t>
            </w:r>
            <w:r>
              <w:rPr>
                <w:sz w:val="28"/>
              </w:rPr>
              <w:t xml:space="preserve"> </w:t>
            </w:r>
          </w:p>
        </w:tc>
      </w:tr>
    </w:tbl>
    <w:p w:rsidR="002322EB" w:rsidRDefault="002322EB">
      <w:pPr>
        <w:rPr>
          <w:rFonts w:asciiTheme="minorHAnsi" w:hAnsiTheme="minorHAnsi"/>
          <w:sz w:val="28"/>
        </w:rPr>
      </w:pPr>
    </w:p>
    <w:p w:rsidR="00557284" w:rsidRPr="008679FB" w:rsidRDefault="00557284">
      <w:pPr>
        <w:rPr>
          <w:rFonts w:asciiTheme="minorHAnsi" w:hAnsiTheme="minorHAnsi"/>
          <w:sz w:val="28"/>
        </w:rPr>
      </w:pPr>
    </w:p>
    <w:tbl>
      <w:tblPr>
        <w:tblStyle w:val="AkListe-Vurgu5"/>
        <w:tblpPr w:leftFromText="141" w:rightFromText="141" w:vertAnchor="text" w:horzAnchor="margin" w:tblpX="108" w:tblpY="14"/>
        <w:tblW w:w="10976" w:type="dxa"/>
        <w:tblLayout w:type="fixed"/>
        <w:tblLook w:val="0000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3"/>
        <w:gridCol w:w="546"/>
        <w:gridCol w:w="545"/>
        <w:gridCol w:w="545"/>
        <w:gridCol w:w="545"/>
        <w:gridCol w:w="545"/>
        <w:gridCol w:w="576"/>
        <w:gridCol w:w="577"/>
        <w:gridCol w:w="577"/>
        <w:gridCol w:w="605"/>
        <w:gridCol w:w="606"/>
        <w:gridCol w:w="606"/>
        <w:gridCol w:w="592"/>
        <w:gridCol w:w="14"/>
      </w:tblGrid>
      <w:tr w:rsidR="002322EB" w:rsidRPr="008679FB" w:rsidTr="008679FB">
        <w:trPr>
          <w:cnfStyle w:val="000000100000"/>
          <w:trHeight w:val="228"/>
        </w:trPr>
        <w:tc>
          <w:tcPr>
            <w:cnfStyle w:val="000010000000"/>
            <w:tcW w:w="10976" w:type="dxa"/>
            <w:gridSpan w:val="21"/>
          </w:tcPr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12. “ İş aynasıdır kişinin, lafa bakılmaz.” anlamına gelen atasözü aşağıdakilerden hangisidir?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A) Akıl kişiye sermayedir.                   </w:t>
            </w:r>
            <w:r w:rsidR="009D28D3" w:rsidRPr="00373D89">
              <w:rPr>
                <w:sz w:val="26"/>
                <w:szCs w:val="26"/>
              </w:rPr>
              <w:t xml:space="preserve">                              </w:t>
            </w:r>
            <w:r w:rsidRPr="00373D89">
              <w:rPr>
                <w:sz w:val="26"/>
                <w:szCs w:val="26"/>
              </w:rPr>
              <w:t>B) Alet işler, el övünür.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C) Adamın iyisi iş başında belli olur.</w:t>
            </w:r>
            <w:r w:rsidR="009D28D3" w:rsidRPr="00373D89">
              <w:rPr>
                <w:sz w:val="26"/>
                <w:szCs w:val="26"/>
              </w:rPr>
              <w:t xml:space="preserve">                               </w:t>
            </w:r>
            <w:r w:rsidRPr="00373D89">
              <w:rPr>
                <w:sz w:val="26"/>
                <w:szCs w:val="26"/>
              </w:rPr>
              <w:t>D) Akıl akıldan üstündür.</w:t>
            </w:r>
          </w:p>
          <w:p w:rsidR="009D28D3" w:rsidRPr="00373D89" w:rsidRDefault="009D28D3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13. Aşağıdakilerden hangisi deyim değildir?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 xml:space="preserve">            A) yüz göz olmak         </w:t>
            </w:r>
            <w:r w:rsidR="009D28D3" w:rsidRPr="00373D89">
              <w:rPr>
                <w:sz w:val="26"/>
                <w:szCs w:val="26"/>
              </w:rPr>
              <w:t xml:space="preserve">                    </w:t>
            </w:r>
            <w:r w:rsidRPr="00373D89">
              <w:rPr>
                <w:sz w:val="26"/>
                <w:szCs w:val="26"/>
              </w:rPr>
              <w:t>B) yüz güldürmek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C) yüz verme</w:t>
            </w:r>
            <w:r w:rsidR="009D28D3" w:rsidRPr="00373D89">
              <w:rPr>
                <w:sz w:val="26"/>
                <w:szCs w:val="26"/>
              </w:rPr>
              <w:t>k                                  D) yüzü kızarmak</w:t>
            </w:r>
          </w:p>
          <w:p w:rsidR="009D28D3" w:rsidRPr="00373D89" w:rsidRDefault="009D28D3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14. Aşağıdaki atasözlerinden hangisi birlik ve dayanışmayı anlatmaktadır?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A) İyilik eden iyilik bulur.                    </w:t>
            </w:r>
            <w:r w:rsidR="009D28D3" w:rsidRPr="00373D89">
              <w:rPr>
                <w:sz w:val="26"/>
                <w:szCs w:val="26"/>
              </w:rPr>
              <w:t xml:space="preserve">         </w:t>
            </w:r>
            <w:r w:rsidRPr="00373D89">
              <w:rPr>
                <w:sz w:val="26"/>
                <w:szCs w:val="26"/>
              </w:rPr>
              <w:t>B) Damlaya damlaya göl olur.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C) Tek taş duvar olmaz.                      </w:t>
            </w:r>
            <w:r w:rsidR="009D28D3" w:rsidRPr="00373D89">
              <w:rPr>
                <w:sz w:val="26"/>
                <w:szCs w:val="26"/>
              </w:rPr>
              <w:t xml:space="preserve">         </w:t>
            </w:r>
            <w:r w:rsidRPr="00373D89">
              <w:rPr>
                <w:sz w:val="26"/>
                <w:szCs w:val="26"/>
              </w:rPr>
              <w:t>D) Dost kara günde belli olur.</w:t>
            </w:r>
          </w:p>
          <w:p w:rsidR="009D28D3" w:rsidRPr="00373D89" w:rsidRDefault="009D28D3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15. Aşağıdaki deyimlerden hangisi “ bir konuda önceden anlaşmak” anlamına gelir?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A) Ağız birliği etmek               </w:t>
            </w:r>
            <w:r w:rsidR="009D28D3" w:rsidRPr="00373D89">
              <w:rPr>
                <w:sz w:val="26"/>
                <w:szCs w:val="26"/>
              </w:rPr>
              <w:t xml:space="preserve">                       </w:t>
            </w:r>
            <w:r w:rsidRPr="00373D89">
              <w:rPr>
                <w:sz w:val="26"/>
                <w:szCs w:val="26"/>
              </w:rPr>
              <w:t>B) Ağzına geleni söylemek       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C) Ağız ağza vermek               </w:t>
            </w:r>
            <w:r w:rsidR="009D28D3" w:rsidRPr="00373D89">
              <w:rPr>
                <w:sz w:val="26"/>
                <w:szCs w:val="26"/>
              </w:rPr>
              <w:t xml:space="preserve">                       </w:t>
            </w:r>
            <w:r w:rsidRPr="00373D89">
              <w:rPr>
                <w:sz w:val="26"/>
                <w:szCs w:val="26"/>
              </w:rPr>
              <w:t>D) Ağız aramak</w:t>
            </w:r>
          </w:p>
          <w:p w:rsidR="009D28D3" w:rsidRPr="00373D89" w:rsidRDefault="009D28D3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16. “ Güzel konuşmak” anlamına gelen deyim aşağıdakilerden hangisidir?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A) Ağzına bir parmak bal çalmak        </w:t>
            </w:r>
            <w:r w:rsidR="009D28D3" w:rsidRPr="00373D89">
              <w:rPr>
                <w:sz w:val="26"/>
                <w:szCs w:val="26"/>
              </w:rPr>
              <w:t xml:space="preserve">          </w:t>
            </w:r>
            <w:r w:rsidRPr="00373D89">
              <w:rPr>
                <w:sz w:val="26"/>
                <w:szCs w:val="26"/>
              </w:rPr>
              <w:t>B) Ağzıyla kuş tutmak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C) Ağzından bal damlamak     </w:t>
            </w:r>
            <w:r w:rsidR="009D28D3" w:rsidRPr="00373D89">
              <w:rPr>
                <w:sz w:val="26"/>
                <w:szCs w:val="26"/>
              </w:rPr>
              <w:t xml:space="preserve">                       </w:t>
            </w:r>
            <w:r w:rsidRPr="00373D89">
              <w:rPr>
                <w:sz w:val="26"/>
                <w:szCs w:val="26"/>
              </w:rPr>
              <w:t>D) Ağzının suyu akmak</w:t>
            </w:r>
          </w:p>
          <w:p w:rsidR="009D28D3" w:rsidRPr="00373D89" w:rsidRDefault="009D28D3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17. Aşağıdakilerden hangisi “ elini tutmak” deyiminin anlamıdır?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A) Muhtaç olmak         B) İş birliği yapmak     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C) Yardım etmek         D) Elini avucuna almak 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br/>
              <w:t>18.  Aşağıdakilerden hangisi çok korkmak, heyecanlanmak anlamına gelir?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A) ödü kopmak                       B) aklı dağılmak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C) aklı durmak                       D) akla gelmek</w:t>
            </w:r>
            <w:r w:rsidRPr="00373D89">
              <w:rPr>
                <w:sz w:val="26"/>
                <w:szCs w:val="26"/>
              </w:rPr>
              <w:br/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19. Aşağıdaki tümcelerin hangisinde deyim yoktur?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A) Fatma Hanım, çenesi düşük bir kadındır.    </w:t>
            </w:r>
            <w:r w:rsidR="00557284" w:rsidRPr="00373D89">
              <w:rPr>
                <w:sz w:val="26"/>
                <w:szCs w:val="26"/>
              </w:rPr>
              <w:t xml:space="preserve">       </w:t>
            </w:r>
            <w:r w:rsidRPr="00373D89">
              <w:rPr>
                <w:sz w:val="26"/>
                <w:szCs w:val="26"/>
              </w:rPr>
              <w:t>B) Suna’nın sevinçten etekleri zil çaldı.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C) Bu işe göz yummak istedi ama…               </w:t>
            </w:r>
            <w:r w:rsidR="00557284" w:rsidRPr="00373D89">
              <w:rPr>
                <w:sz w:val="26"/>
                <w:szCs w:val="26"/>
              </w:rPr>
              <w:t xml:space="preserve">           </w:t>
            </w:r>
            <w:r w:rsidRPr="00373D89">
              <w:rPr>
                <w:sz w:val="26"/>
                <w:szCs w:val="26"/>
              </w:rPr>
              <w:t>D) Sıcak havada çok terliyorum. </w:t>
            </w:r>
          </w:p>
          <w:p w:rsidR="00557284" w:rsidRPr="00373D89" w:rsidRDefault="00557284" w:rsidP="002235A0">
            <w:pPr>
              <w:pStyle w:val="AralkYok"/>
              <w:rPr>
                <w:sz w:val="26"/>
                <w:szCs w:val="26"/>
              </w:rPr>
            </w:pP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20.  “ Ayağını yorganına göre uzat.” atasözünün anlamını en iyi açıklayan seçenek aşağıdakilerden hangisidir?</w:t>
            </w:r>
          </w:p>
          <w:p w:rsidR="002235A0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A) Yorgan küçük olmamalıdır.</w:t>
            </w:r>
            <w:r w:rsidR="00557284" w:rsidRPr="00373D89">
              <w:rPr>
                <w:sz w:val="26"/>
                <w:szCs w:val="26"/>
              </w:rPr>
              <w:t xml:space="preserve">                                </w:t>
            </w:r>
            <w:r w:rsidRPr="00373D89">
              <w:rPr>
                <w:sz w:val="26"/>
                <w:szCs w:val="26"/>
              </w:rPr>
              <w:t>B) Kişi gelirine göre harcama yapmalıdır.</w:t>
            </w:r>
          </w:p>
          <w:p w:rsidR="008679FB" w:rsidRPr="00373D89" w:rsidRDefault="002235A0" w:rsidP="002235A0">
            <w:pPr>
              <w:pStyle w:val="AralkYok"/>
              <w:rPr>
                <w:sz w:val="26"/>
                <w:szCs w:val="26"/>
              </w:rPr>
            </w:pPr>
            <w:r w:rsidRPr="00373D89">
              <w:rPr>
                <w:sz w:val="26"/>
                <w:szCs w:val="26"/>
              </w:rPr>
              <w:t>            C) Büyük yorgan iyi değildir.   </w:t>
            </w:r>
            <w:r w:rsidR="00557284" w:rsidRPr="00373D89">
              <w:rPr>
                <w:sz w:val="26"/>
                <w:szCs w:val="26"/>
              </w:rPr>
              <w:t xml:space="preserve">                                </w:t>
            </w:r>
            <w:r w:rsidRPr="00373D89">
              <w:rPr>
                <w:sz w:val="26"/>
                <w:szCs w:val="26"/>
              </w:rPr>
              <w:t>D) Ayağı yorgandan dışarı çıkma.</w:t>
            </w:r>
          </w:p>
          <w:p w:rsidR="00557284" w:rsidRPr="002235A0" w:rsidRDefault="00557284" w:rsidP="002235A0">
            <w:pPr>
              <w:pStyle w:val="AralkYok"/>
            </w:pPr>
          </w:p>
        </w:tc>
      </w:tr>
      <w:tr w:rsidR="002322EB" w:rsidRPr="008E4FA9" w:rsidTr="008679FB">
        <w:trPr>
          <w:gridAfter w:val="1"/>
          <w:wAfter w:w="14" w:type="dxa"/>
          <w:trHeight w:val="228"/>
        </w:trPr>
        <w:tc>
          <w:tcPr>
            <w:cnfStyle w:val="000010000000"/>
            <w:tcW w:w="4097" w:type="dxa"/>
            <w:gridSpan w:val="8"/>
          </w:tcPr>
          <w:p w:rsidR="002322EB" w:rsidRPr="008E4FA9" w:rsidRDefault="002322EB" w:rsidP="008679FB">
            <w:pPr>
              <w:spacing w:line="20" w:lineRule="atLeast"/>
              <w:jc w:val="center"/>
            </w:pPr>
            <w:r w:rsidRPr="008E4FA9">
              <w:t>GEÇMEZ</w:t>
            </w:r>
          </w:p>
        </w:tc>
        <w:tc>
          <w:tcPr>
            <w:tcW w:w="1091" w:type="dxa"/>
            <w:gridSpan w:val="2"/>
          </w:tcPr>
          <w:p w:rsidR="002322EB" w:rsidRPr="008E4FA9" w:rsidRDefault="002322EB" w:rsidP="008679FB">
            <w:pPr>
              <w:spacing w:line="20" w:lineRule="atLeast"/>
              <w:jc w:val="center"/>
              <w:cnfStyle w:val="000000000000"/>
            </w:pPr>
            <w:r w:rsidRPr="008E4FA9">
              <w:rPr>
                <w:sz w:val="18"/>
              </w:rPr>
              <w:t>GEÇER</w:t>
            </w:r>
          </w:p>
        </w:tc>
        <w:tc>
          <w:tcPr>
            <w:cnfStyle w:val="000010000000"/>
            <w:tcW w:w="1635" w:type="dxa"/>
            <w:gridSpan w:val="3"/>
          </w:tcPr>
          <w:p w:rsidR="002322EB" w:rsidRPr="008E4FA9" w:rsidRDefault="002322EB" w:rsidP="008679FB">
            <w:pPr>
              <w:spacing w:line="20" w:lineRule="atLeast"/>
              <w:jc w:val="center"/>
            </w:pPr>
            <w:r w:rsidRPr="008E4FA9">
              <w:t>ORTA</w:t>
            </w:r>
          </w:p>
        </w:tc>
        <w:tc>
          <w:tcPr>
            <w:tcW w:w="1730" w:type="dxa"/>
            <w:gridSpan w:val="3"/>
          </w:tcPr>
          <w:p w:rsidR="002322EB" w:rsidRPr="008E4FA9" w:rsidRDefault="002322EB" w:rsidP="008679FB">
            <w:pPr>
              <w:spacing w:line="20" w:lineRule="atLeast"/>
              <w:jc w:val="center"/>
              <w:cnfStyle w:val="000000000000"/>
            </w:pPr>
            <w:r w:rsidRPr="008E4FA9">
              <w:t>İYİ</w:t>
            </w:r>
          </w:p>
        </w:tc>
        <w:tc>
          <w:tcPr>
            <w:cnfStyle w:val="000010000000"/>
            <w:tcW w:w="2409" w:type="dxa"/>
            <w:gridSpan w:val="4"/>
          </w:tcPr>
          <w:p w:rsidR="002322EB" w:rsidRPr="008E4FA9" w:rsidRDefault="002322EB" w:rsidP="008679FB">
            <w:pPr>
              <w:spacing w:line="20" w:lineRule="atLeast"/>
              <w:jc w:val="center"/>
            </w:pPr>
            <w:r w:rsidRPr="008E4FA9">
              <w:t>PEKİYİ</w:t>
            </w:r>
          </w:p>
        </w:tc>
      </w:tr>
      <w:tr w:rsidR="002322EB" w:rsidRPr="008E4FA9" w:rsidTr="008679FB">
        <w:trPr>
          <w:gridAfter w:val="1"/>
          <w:cnfStyle w:val="000000100000"/>
          <w:wAfter w:w="14" w:type="dxa"/>
          <w:trHeight w:val="304"/>
        </w:trPr>
        <w:tc>
          <w:tcPr>
            <w:cnfStyle w:val="000010000000"/>
            <w:tcW w:w="4097" w:type="dxa"/>
            <w:gridSpan w:val="8"/>
          </w:tcPr>
          <w:p w:rsidR="002322EB" w:rsidRPr="002322EB" w:rsidRDefault="002322EB" w:rsidP="008679FB">
            <w:pPr>
              <w:jc w:val="center"/>
              <w:rPr>
                <w:sz w:val="28"/>
              </w:rPr>
            </w:pPr>
            <w:r w:rsidRPr="002322EB">
              <w:rPr>
                <w:sz w:val="28"/>
              </w:rPr>
              <w:t>1</w:t>
            </w:r>
          </w:p>
        </w:tc>
        <w:tc>
          <w:tcPr>
            <w:tcW w:w="1091" w:type="dxa"/>
            <w:gridSpan w:val="2"/>
          </w:tcPr>
          <w:p w:rsidR="002322EB" w:rsidRPr="002322EB" w:rsidRDefault="002322EB" w:rsidP="008679FB">
            <w:pPr>
              <w:jc w:val="center"/>
              <w:cnfStyle w:val="000000100000"/>
              <w:rPr>
                <w:sz w:val="28"/>
              </w:rPr>
            </w:pPr>
            <w:r w:rsidRPr="002322EB">
              <w:rPr>
                <w:sz w:val="28"/>
              </w:rPr>
              <w:t>2</w:t>
            </w:r>
          </w:p>
        </w:tc>
        <w:tc>
          <w:tcPr>
            <w:cnfStyle w:val="000010000000"/>
            <w:tcW w:w="1635" w:type="dxa"/>
            <w:gridSpan w:val="3"/>
          </w:tcPr>
          <w:p w:rsidR="002322EB" w:rsidRPr="002322EB" w:rsidRDefault="002322EB" w:rsidP="008679FB">
            <w:pPr>
              <w:jc w:val="center"/>
              <w:rPr>
                <w:sz w:val="28"/>
              </w:rPr>
            </w:pPr>
            <w:r w:rsidRPr="002322EB">
              <w:rPr>
                <w:sz w:val="28"/>
              </w:rPr>
              <w:t>3</w:t>
            </w:r>
          </w:p>
        </w:tc>
        <w:tc>
          <w:tcPr>
            <w:tcW w:w="1730" w:type="dxa"/>
            <w:gridSpan w:val="3"/>
          </w:tcPr>
          <w:p w:rsidR="002322EB" w:rsidRPr="002322EB" w:rsidRDefault="002322EB" w:rsidP="008679FB">
            <w:pPr>
              <w:jc w:val="center"/>
              <w:cnfStyle w:val="000000100000"/>
              <w:rPr>
                <w:sz w:val="28"/>
              </w:rPr>
            </w:pPr>
            <w:r w:rsidRPr="002322EB">
              <w:rPr>
                <w:sz w:val="28"/>
              </w:rPr>
              <w:t>4</w:t>
            </w:r>
          </w:p>
        </w:tc>
        <w:tc>
          <w:tcPr>
            <w:cnfStyle w:val="000010000000"/>
            <w:tcW w:w="2409" w:type="dxa"/>
            <w:gridSpan w:val="4"/>
          </w:tcPr>
          <w:p w:rsidR="002322EB" w:rsidRPr="002322EB" w:rsidRDefault="002322EB" w:rsidP="008679FB">
            <w:pPr>
              <w:jc w:val="center"/>
              <w:rPr>
                <w:sz w:val="28"/>
              </w:rPr>
            </w:pPr>
            <w:r w:rsidRPr="002322EB">
              <w:rPr>
                <w:sz w:val="28"/>
              </w:rPr>
              <w:t>5</w:t>
            </w:r>
          </w:p>
        </w:tc>
      </w:tr>
      <w:tr w:rsidR="002322EB" w:rsidRPr="008E4FA9" w:rsidTr="008679FB">
        <w:trPr>
          <w:trHeight w:val="27"/>
        </w:trPr>
        <w:tc>
          <w:tcPr>
            <w:cnfStyle w:val="000010000000"/>
            <w:tcW w:w="512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512" w:type="dxa"/>
          </w:tcPr>
          <w:p w:rsidR="002322EB" w:rsidRPr="008E4FA9" w:rsidRDefault="002322EB" w:rsidP="008679FB">
            <w:pPr>
              <w:cnfStyle w:val="0000000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cnfStyle w:val="000010000000"/>
            <w:tcW w:w="512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512" w:type="dxa"/>
          </w:tcPr>
          <w:p w:rsidR="002322EB" w:rsidRPr="008E4FA9" w:rsidRDefault="002322EB" w:rsidP="008679FB">
            <w:pPr>
              <w:cnfStyle w:val="0000000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20</w:t>
            </w:r>
          </w:p>
        </w:tc>
        <w:tc>
          <w:tcPr>
            <w:cnfStyle w:val="000010000000"/>
            <w:tcW w:w="512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25</w:t>
            </w:r>
          </w:p>
        </w:tc>
        <w:tc>
          <w:tcPr>
            <w:tcW w:w="512" w:type="dxa"/>
          </w:tcPr>
          <w:p w:rsidR="002322EB" w:rsidRPr="008E4FA9" w:rsidRDefault="002322EB" w:rsidP="008679FB">
            <w:pPr>
              <w:cnfStyle w:val="0000000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30</w:t>
            </w:r>
          </w:p>
        </w:tc>
        <w:tc>
          <w:tcPr>
            <w:cnfStyle w:val="000010000000"/>
            <w:tcW w:w="512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35</w:t>
            </w:r>
          </w:p>
        </w:tc>
        <w:tc>
          <w:tcPr>
            <w:tcW w:w="513" w:type="dxa"/>
          </w:tcPr>
          <w:p w:rsidR="002322EB" w:rsidRPr="008E4FA9" w:rsidRDefault="002322EB" w:rsidP="008679FB">
            <w:pPr>
              <w:cnfStyle w:val="0000000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40</w:t>
            </w:r>
          </w:p>
        </w:tc>
        <w:tc>
          <w:tcPr>
            <w:cnfStyle w:val="000010000000"/>
            <w:tcW w:w="546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45</w:t>
            </w:r>
          </w:p>
        </w:tc>
        <w:tc>
          <w:tcPr>
            <w:tcW w:w="545" w:type="dxa"/>
          </w:tcPr>
          <w:p w:rsidR="002322EB" w:rsidRPr="008E4FA9" w:rsidRDefault="002322EB" w:rsidP="008679FB">
            <w:pPr>
              <w:cnfStyle w:val="0000000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50</w:t>
            </w:r>
          </w:p>
        </w:tc>
        <w:tc>
          <w:tcPr>
            <w:cnfStyle w:val="000010000000"/>
            <w:tcW w:w="545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55</w:t>
            </w:r>
          </w:p>
        </w:tc>
        <w:tc>
          <w:tcPr>
            <w:tcW w:w="545" w:type="dxa"/>
          </w:tcPr>
          <w:p w:rsidR="002322EB" w:rsidRPr="008E4FA9" w:rsidRDefault="002322EB" w:rsidP="008679FB">
            <w:pPr>
              <w:cnfStyle w:val="0000000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60</w:t>
            </w:r>
          </w:p>
        </w:tc>
        <w:tc>
          <w:tcPr>
            <w:cnfStyle w:val="000010000000"/>
            <w:tcW w:w="545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65</w:t>
            </w:r>
          </w:p>
        </w:tc>
        <w:tc>
          <w:tcPr>
            <w:tcW w:w="576" w:type="dxa"/>
          </w:tcPr>
          <w:p w:rsidR="002322EB" w:rsidRPr="008E4FA9" w:rsidRDefault="002322EB" w:rsidP="008679FB">
            <w:pPr>
              <w:cnfStyle w:val="0000000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70</w:t>
            </w:r>
          </w:p>
        </w:tc>
        <w:tc>
          <w:tcPr>
            <w:cnfStyle w:val="000010000000"/>
            <w:tcW w:w="577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75</w:t>
            </w:r>
          </w:p>
        </w:tc>
        <w:tc>
          <w:tcPr>
            <w:tcW w:w="577" w:type="dxa"/>
          </w:tcPr>
          <w:p w:rsidR="002322EB" w:rsidRPr="008E4FA9" w:rsidRDefault="002322EB" w:rsidP="008679FB">
            <w:pPr>
              <w:cnfStyle w:val="0000000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80</w:t>
            </w:r>
          </w:p>
        </w:tc>
        <w:tc>
          <w:tcPr>
            <w:cnfStyle w:val="000010000000"/>
            <w:tcW w:w="605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85</w:t>
            </w:r>
          </w:p>
        </w:tc>
        <w:tc>
          <w:tcPr>
            <w:tcW w:w="606" w:type="dxa"/>
          </w:tcPr>
          <w:p w:rsidR="002322EB" w:rsidRPr="008E4FA9" w:rsidRDefault="002322EB" w:rsidP="008679FB">
            <w:pPr>
              <w:cnfStyle w:val="0000000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90</w:t>
            </w:r>
          </w:p>
        </w:tc>
        <w:tc>
          <w:tcPr>
            <w:cnfStyle w:val="000010000000"/>
            <w:tcW w:w="606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95</w:t>
            </w:r>
          </w:p>
        </w:tc>
        <w:tc>
          <w:tcPr>
            <w:tcW w:w="606" w:type="dxa"/>
            <w:gridSpan w:val="2"/>
          </w:tcPr>
          <w:p w:rsidR="002322EB" w:rsidRPr="008E4FA9" w:rsidRDefault="002322EB" w:rsidP="008679FB">
            <w:pPr>
              <w:cnfStyle w:val="000000000000"/>
              <w:rPr>
                <w:rFonts w:ascii="Calibri" w:hAnsi="Calibri"/>
                <w:b/>
                <w:sz w:val="28"/>
                <w:szCs w:val="28"/>
              </w:rPr>
            </w:pPr>
            <w:r w:rsidRPr="008679FB">
              <w:rPr>
                <w:rFonts w:ascii="Calibri" w:hAnsi="Calibri"/>
                <w:b/>
                <w:sz w:val="24"/>
                <w:szCs w:val="28"/>
              </w:rPr>
              <w:t>100</w:t>
            </w:r>
          </w:p>
        </w:tc>
      </w:tr>
      <w:tr w:rsidR="002322EB" w:rsidRPr="008E4FA9" w:rsidTr="008679FB">
        <w:trPr>
          <w:cnfStyle w:val="000000100000"/>
          <w:trHeight w:val="27"/>
        </w:trPr>
        <w:tc>
          <w:tcPr>
            <w:cnfStyle w:val="000010000000"/>
            <w:tcW w:w="512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2322EB" w:rsidRPr="008E4FA9" w:rsidRDefault="002322EB" w:rsidP="008679FB">
            <w:pPr>
              <w:cnfStyle w:val="0000001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cnfStyle w:val="000010000000"/>
            <w:tcW w:w="512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512" w:type="dxa"/>
          </w:tcPr>
          <w:p w:rsidR="002322EB" w:rsidRPr="008E4FA9" w:rsidRDefault="002322EB" w:rsidP="008679FB">
            <w:pPr>
              <w:cnfStyle w:val="0000001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cnfStyle w:val="000010000000"/>
            <w:tcW w:w="512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512" w:type="dxa"/>
          </w:tcPr>
          <w:p w:rsidR="002322EB" w:rsidRPr="008E4FA9" w:rsidRDefault="002322EB" w:rsidP="008679FB">
            <w:pPr>
              <w:cnfStyle w:val="0000001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cnfStyle w:val="000010000000"/>
            <w:tcW w:w="512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513" w:type="dxa"/>
          </w:tcPr>
          <w:p w:rsidR="002322EB" w:rsidRPr="008E4FA9" w:rsidRDefault="002322EB" w:rsidP="008679FB">
            <w:pPr>
              <w:cnfStyle w:val="0000001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cnfStyle w:val="000010000000"/>
            <w:tcW w:w="546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545" w:type="dxa"/>
          </w:tcPr>
          <w:p w:rsidR="002322EB" w:rsidRPr="008E4FA9" w:rsidRDefault="002322EB" w:rsidP="008679FB">
            <w:pPr>
              <w:cnfStyle w:val="0000001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cnfStyle w:val="000010000000"/>
            <w:tcW w:w="545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545" w:type="dxa"/>
          </w:tcPr>
          <w:p w:rsidR="002322EB" w:rsidRPr="008E4FA9" w:rsidRDefault="002322EB" w:rsidP="008679FB">
            <w:pPr>
              <w:cnfStyle w:val="0000001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cnfStyle w:val="000010000000"/>
            <w:tcW w:w="545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13</w:t>
            </w:r>
          </w:p>
        </w:tc>
        <w:tc>
          <w:tcPr>
            <w:tcW w:w="576" w:type="dxa"/>
          </w:tcPr>
          <w:p w:rsidR="002322EB" w:rsidRPr="008E4FA9" w:rsidRDefault="002322EB" w:rsidP="008679FB">
            <w:pPr>
              <w:cnfStyle w:val="0000001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14</w:t>
            </w:r>
          </w:p>
        </w:tc>
        <w:tc>
          <w:tcPr>
            <w:cnfStyle w:val="000010000000"/>
            <w:tcW w:w="577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577" w:type="dxa"/>
          </w:tcPr>
          <w:p w:rsidR="002322EB" w:rsidRPr="008E4FA9" w:rsidRDefault="002322EB" w:rsidP="008679FB">
            <w:pPr>
              <w:cnfStyle w:val="0000001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16</w:t>
            </w:r>
          </w:p>
        </w:tc>
        <w:tc>
          <w:tcPr>
            <w:cnfStyle w:val="000010000000"/>
            <w:tcW w:w="605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17</w:t>
            </w:r>
          </w:p>
        </w:tc>
        <w:tc>
          <w:tcPr>
            <w:tcW w:w="606" w:type="dxa"/>
          </w:tcPr>
          <w:p w:rsidR="002322EB" w:rsidRPr="008E4FA9" w:rsidRDefault="002322EB" w:rsidP="008679FB">
            <w:pPr>
              <w:cnfStyle w:val="0000001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18</w:t>
            </w:r>
          </w:p>
        </w:tc>
        <w:tc>
          <w:tcPr>
            <w:cnfStyle w:val="000010000000"/>
            <w:tcW w:w="606" w:type="dxa"/>
          </w:tcPr>
          <w:p w:rsidR="002322EB" w:rsidRPr="008E4FA9" w:rsidRDefault="002322EB" w:rsidP="008679F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19</w:t>
            </w:r>
          </w:p>
        </w:tc>
        <w:tc>
          <w:tcPr>
            <w:tcW w:w="606" w:type="dxa"/>
            <w:gridSpan w:val="2"/>
          </w:tcPr>
          <w:p w:rsidR="002322EB" w:rsidRPr="008E4FA9" w:rsidRDefault="002322EB" w:rsidP="008679FB">
            <w:pPr>
              <w:cnfStyle w:val="000000100000"/>
              <w:rPr>
                <w:rFonts w:ascii="Calibri" w:hAnsi="Calibri"/>
                <w:b/>
                <w:sz w:val="28"/>
                <w:szCs w:val="28"/>
              </w:rPr>
            </w:pPr>
            <w:r w:rsidRPr="008E4FA9">
              <w:rPr>
                <w:rFonts w:ascii="Calibri" w:hAnsi="Calibri"/>
                <w:b/>
                <w:sz w:val="28"/>
                <w:szCs w:val="28"/>
              </w:rPr>
              <w:t>20</w:t>
            </w:r>
          </w:p>
        </w:tc>
      </w:tr>
      <w:tr w:rsidR="002322EB" w:rsidRPr="008E4FA9" w:rsidTr="008679FB">
        <w:trPr>
          <w:trHeight w:val="600"/>
        </w:trPr>
        <w:tc>
          <w:tcPr>
            <w:cnfStyle w:val="000010000000"/>
            <w:tcW w:w="512" w:type="dxa"/>
          </w:tcPr>
          <w:p w:rsidR="002322EB" w:rsidRPr="008E4FA9" w:rsidRDefault="002322EB" w:rsidP="008679FB">
            <w:pPr>
              <w:jc w:val="center"/>
              <w:rPr>
                <w:sz w:val="28"/>
              </w:rPr>
            </w:pPr>
          </w:p>
        </w:tc>
        <w:tc>
          <w:tcPr>
            <w:tcW w:w="512" w:type="dxa"/>
          </w:tcPr>
          <w:p w:rsidR="002322EB" w:rsidRPr="008E4FA9" w:rsidRDefault="002322EB" w:rsidP="008679FB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cnfStyle w:val="000010000000"/>
            <w:tcW w:w="512" w:type="dxa"/>
          </w:tcPr>
          <w:p w:rsidR="002322EB" w:rsidRPr="008E4FA9" w:rsidRDefault="002322EB" w:rsidP="008679FB">
            <w:pPr>
              <w:jc w:val="center"/>
              <w:rPr>
                <w:sz w:val="28"/>
              </w:rPr>
            </w:pPr>
          </w:p>
        </w:tc>
        <w:tc>
          <w:tcPr>
            <w:tcW w:w="512" w:type="dxa"/>
          </w:tcPr>
          <w:p w:rsidR="002322EB" w:rsidRPr="008E4FA9" w:rsidRDefault="002322EB" w:rsidP="008679FB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cnfStyle w:val="000010000000"/>
            <w:tcW w:w="512" w:type="dxa"/>
          </w:tcPr>
          <w:p w:rsidR="002322EB" w:rsidRPr="008E4FA9" w:rsidRDefault="002322EB" w:rsidP="008679FB">
            <w:pPr>
              <w:jc w:val="center"/>
              <w:rPr>
                <w:sz w:val="28"/>
              </w:rPr>
            </w:pPr>
          </w:p>
        </w:tc>
        <w:tc>
          <w:tcPr>
            <w:tcW w:w="512" w:type="dxa"/>
          </w:tcPr>
          <w:p w:rsidR="002322EB" w:rsidRPr="008E4FA9" w:rsidRDefault="002322EB" w:rsidP="008679FB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cnfStyle w:val="000010000000"/>
            <w:tcW w:w="512" w:type="dxa"/>
          </w:tcPr>
          <w:p w:rsidR="002322EB" w:rsidRPr="008E4FA9" w:rsidRDefault="002322EB" w:rsidP="008679FB">
            <w:pPr>
              <w:jc w:val="center"/>
              <w:rPr>
                <w:sz w:val="28"/>
              </w:rPr>
            </w:pPr>
          </w:p>
        </w:tc>
        <w:tc>
          <w:tcPr>
            <w:tcW w:w="513" w:type="dxa"/>
          </w:tcPr>
          <w:p w:rsidR="002322EB" w:rsidRPr="008E4FA9" w:rsidRDefault="002322EB" w:rsidP="008679FB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cnfStyle w:val="000010000000"/>
            <w:tcW w:w="546" w:type="dxa"/>
          </w:tcPr>
          <w:p w:rsidR="002322EB" w:rsidRPr="008E4FA9" w:rsidRDefault="002322EB" w:rsidP="008679FB">
            <w:pPr>
              <w:jc w:val="center"/>
            </w:pPr>
          </w:p>
        </w:tc>
        <w:tc>
          <w:tcPr>
            <w:tcW w:w="545" w:type="dxa"/>
          </w:tcPr>
          <w:p w:rsidR="002322EB" w:rsidRPr="008E4FA9" w:rsidRDefault="002322EB" w:rsidP="008679FB">
            <w:pPr>
              <w:jc w:val="center"/>
              <w:cnfStyle w:val="000000000000"/>
            </w:pPr>
          </w:p>
        </w:tc>
        <w:tc>
          <w:tcPr>
            <w:cnfStyle w:val="000010000000"/>
            <w:tcW w:w="545" w:type="dxa"/>
          </w:tcPr>
          <w:p w:rsidR="002322EB" w:rsidRPr="008E4FA9" w:rsidRDefault="002322EB" w:rsidP="008679FB">
            <w:pPr>
              <w:jc w:val="center"/>
            </w:pPr>
          </w:p>
        </w:tc>
        <w:tc>
          <w:tcPr>
            <w:tcW w:w="545" w:type="dxa"/>
          </w:tcPr>
          <w:p w:rsidR="002322EB" w:rsidRPr="008E4FA9" w:rsidRDefault="002322EB" w:rsidP="008679FB">
            <w:pPr>
              <w:jc w:val="center"/>
              <w:cnfStyle w:val="000000000000"/>
            </w:pPr>
          </w:p>
        </w:tc>
        <w:tc>
          <w:tcPr>
            <w:cnfStyle w:val="000010000000"/>
            <w:tcW w:w="545" w:type="dxa"/>
          </w:tcPr>
          <w:p w:rsidR="002322EB" w:rsidRPr="008E4FA9" w:rsidRDefault="002322EB" w:rsidP="008679FB">
            <w:pPr>
              <w:jc w:val="center"/>
            </w:pPr>
          </w:p>
        </w:tc>
        <w:tc>
          <w:tcPr>
            <w:tcW w:w="576" w:type="dxa"/>
          </w:tcPr>
          <w:p w:rsidR="002322EB" w:rsidRPr="008E4FA9" w:rsidRDefault="002322EB" w:rsidP="008679FB">
            <w:pPr>
              <w:jc w:val="center"/>
              <w:cnfStyle w:val="000000000000"/>
            </w:pPr>
          </w:p>
        </w:tc>
        <w:tc>
          <w:tcPr>
            <w:cnfStyle w:val="000010000000"/>
            <w:tcW w:w="577" w:type="dxa"/>
          </w:tcPr>
          <w:p w:rsidR="002322EB" w:rsidRPr="008E4FA9" w:rsidRDefault="002322EB" w:rsidP="008679FB">
            <w:pPr>
              <w:jc w:val="center"/>
            </w:pPr>
          </w:p>
        </w:tc>
        <w:tc>
          <w:tcPr>
            <w:tcW w:w="577" w:type="dxa"/>
          </w:tcPr>
          <w:p w:rsidR="002322EB" w:rsidRPr="008E4FA9" w:rsidRDefault="002322EB" w:rsidP="008679FB">
            <w:pPr>
              <w:jc w:val="center"/>
              <w:cnfStyle w:val="000000000000"/>
            </w:pPr>
          </w:p>
        </w:tc>
        <w:tc>
          <w:tcPr>
            <w:cnfStyle w:val="000010000000"/>
            <w:tcW w:w="605" w:type="dxa"/>
          </w:tcPr>
          <w:p w:rsidR="002322EB" w:rsidRPr="008E4FA9" w:rsidRDefault="002322EB" w:rsidP="008679FB">
            <w:pPr>
              <w:jc w:val="center"/>
            </w:pPr>
          </w:p>
        </w:tc>
        <w:tc>
          <w:tcPr>
            <w:tcW w:w="606" w:type="dxa"/>
          </w:tcPr>
          <w:p w:rsidR="002322EB" w:rsidRPr="008E4FA9" w:rsidRDefault="002322EB" w:rsidP="008679FB">
            <w:pPr>
              <w:jc w:val="center"/>
              <w:cnfStyle w:val="000000000000"/>
            </w:pPr>
          </w:p>
        </w:tc>
        <w:tc>
          <w:tcPr>
            <w:cnfStyle w:val="000010000000"/>
            <w:tcW w:w="606" w:type="dxa"/>
          </w:tcPr>
          <w:p w:rsidR="002322EB" w:rsidRPr="008E4FA9" w:rsidRDefault="002322EB" w:rsidP="008679FB">
            <w:pPr>
              <w:jc w:val="center"/>
            </w:pPr>
          </w:p>
        </w:tc>
        <w:tc>
          <w:tcPr>
            <w:tcW w:w="606" w:type="dxa"/>
            <w:gridSpan w:val="2"/>
          </w:tcPr>
          <w:p w:rsidR="002322EB" w:rsidRPr="008E4FA9" w:rsidRDefault="002322EB" w:rsidP="008679FB">
            <w:pPr>
              <w:jc w:val="center"/>
              <w:cnfStyle w:val="000000000000"/>
            </w:pPr>
          </w:p>
        </w:tc>
      </w:tr>
      <w:tr w:rsidR="002322EB" w:rsidRPr="008E4FA9" w:rsidTr="008679FB">
        <w:trPr>
          <w:cnfStyle w:val="000000100000"/>
          <w:trHeight w:val="239"/>
        </w:trPr>
        <w:tc>
          <w:tcPr>
            <w:cnfStyle w:val="000010000000"/>
            <w:tcW w:w="10976" w:type="dxa"/>
            <w:gridSpan w:val="21"/>
          </w:tcPr>
          <w:p w:rsidR="002322EB" w:rsidRPr="008679FB" w:rsidRDefault="008679FB" w:rsidP="008679FB">
            <w:r>
              <w:t>SAYIN VELİ: Bu etkinlik çocuğunuzun öğrendiklerini hatırlatmak, tekrar etmek ve pekiştirmek amacıyla hazırlanmıştır. Çocuğunuzu tanımak, teşvik etmek ve desteklemek amacıyla birlikte yapınız ve değerlendiriniz</w:t>
            </w:r>
          </w:p>
        </w:tc>
      </w:tr>
      <w:tr w:rsidR="002322EB" w:rsidRPr="008E4FA9" w:rsidTr="008679FB">
        <w:trPr>
          <w:trHeight w:val="412"/>
        </w:trPr>
        <w:tc>
          <w:tcPr>
            <w:cnfStyle w:val="000010000000"/>
            <w:tcW w:w="512" w:type="dxa"/>
          </w:tcPr>
          <w:p w:rsidR="002322EB" w:rsidRPr="001B62E7" w:rsidRDefault="002322EB" w:rsidP="008679FB">
            <w:pPr>
              <w:jc w:val="center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tcW w:w="512" w:type="dxa"/>
          </w:tcPr>
          <w:p w:rsidR="002322EB" w:rsidRPr="001B62E7" w:rsidRDefault="002322EB" w:rsidP="008679FB">
            <w:pPr>
              <w:jc w:val="center"/>
              <w:cnfStyle w:val="000000000000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cnfStyle w:val="000010000000"/>
            <w:tcW w:w="512" w:type="dxa"/>
          </w:tcPr>
          <w:p w:rsidR="002322EB" w:rsidRPr="001B62E7" w:rsidRDefault="002322EB" w:rsidP="008679FB">
            <w:pPr>
              <w:jc w:val="center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tcW w:w="512" w:type="dxa"/>
          </w:tcPr>
          <w:p w:rsidR="002322EB" w:rsidRPr="001B62E7" w:rsidRDefault="002322EB" w:rsidP="008679FB">
            <w:pPr>
              <w:jc w:val="center"/>
              <w:cnfStyle w:val="000000000000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cnfStyle w:val="000010000000"/>
            <w:tcW w:w="512" w:type="dxa"/>
          </w:tcPr>
          <w:p w:rsidR="002322EB" w:rsidRPr="001B62E7" w:rsidRDefault="002322EB" w:rsidP="008679FB">
            <w:pPr>
              <w:jc w:val="center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tcW w:w="512" w:type="dxa"/>
          </w:tcPr>
          <w:p w:rsidR="002322EB" w:rsidRPr="001B62E7" w:rsidRDefault="002322EB" w:rsidP="008679FB">
            <w:pPr>
              <w:jc w:val="center"/>
              <w:cnfStyle w:val="000000000000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cnfStyle w:val="000010000000"/>
            <w:tcW w:w="512" w:type="dxa"/>
          </w:tcPr>
          <w:p w:rsidR="002322EB" w:rsidRPr="001B62E7" w:rsidRDefault="002322EB" w:rsidP="008679FB">
            <w:pPr>
              <w:jc w:val="center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tcW w:w="513" w:type="dxa"/>
          </w:tcPr>
          <w:p w:rsidR="002322EB" w:rsidRPr="001B62E7" w:rsidRDefault="002322EB" w:rsidP="008679FB">
            <w:pPr>
              <w:jc w:val="center"/>
              <w:cnfStyle w:val="000000000000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cnfStyle w:val="000010000000"/>
            <w:tcW w:w="546" w:type="dxa"/>
          </w:tcPr>
          <w:p w:rsidR="002322EB" w:rsidRPr="001B62E7" w:rsidRDefault="002322EB" w:rsidP="008679FB">
            <w:pPr>
              <w:jc w:val="center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tcW w:w="545" w:type="dxa"/>
          </w:tcPr>
          <w:p w:rsidR="002322EB" w:rsidRPr="001B62E7" w:rsidRDefault="002322EB" w:rsidP="008679FB">
            <w:pPr>
              <w:jc w:val="center"/>
              <w:cnfStyle w:val="000000000000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cnfStyle w:val="000010000000"/>
            <w:tcW w:w="545" w:type="dxa"/>
          </w:tcPr>
          <w:p w:rsidR="002322EB" w:rsidRPr="001B62E7" w:rsidRDefault="002322EB" w:rsidP="008679FB">
            <w:pPr>
              <w:jc w:val="center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tcW w:w="545" w:type="dxa"/>
          </w:tcPr>
          <w:p w:rsidR="002322EB" w:rsidRPr="001B62E7" w:rsidRDefault="002322EB" w:rsidP="008679FB">
            <w:pPr>
              <w:jc w:val="center"/>
              <w:cnfStyle w:val="000000000000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cnfStyle w:val="000010000000"/>
            <w:tcW w:w="545" w:type="dxa"/>
          </w:tcPr>
          <w:p w:rsidR="002322EB" w:rsidRPr="001B62E7" w:rsidRDefault="002322EB" w:rsidP="008679FB">
            <w:pPr>
              <w:jc w:val="center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tcW w:w="576" w:type="dxa"/>
          </w:tcPr>
          <w:p w:rsidR="002322EB" w:rsidRPr="001B62E7" w:rsidRDefault="002322EB" w:rsidP="008679FB">
            <w:pPr>
              <w:jc w:val="center"/>
              <w:cnfStyle w:val="000000000000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cnfStyle w:val="000010000000"/>
            <w:tcW w:w="577" w:type="dxa"/>
          </w:tcPr>
          <w:p w:rsidR="002322EB" w:rsidRPr="001B62E7" w:rsidRDefault="002322EB" w:rsidP="008679FB">
            <w:pPr>
              <w:jc w:val="center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tcW w:w="577" w:type="dxa"/>
          </w:tcPr>
          <w:p w:rsidR="002322EB" w:rsidRPr="001B62E7" w:rsidRDefault="002322EB" w:rsidP="008679FB">
            <w:pPr>
              <w:jc w:val="center"/>
              <w:cnfStyle w:val="000000000000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cnfStyle w:val="000010000000"/>
            <w:tcW w:w="605" w:type="dxa"/>
          </w:tcPr>
          <w:p w:rsidR="002322EB" w:rsidRPr="001B62E7" w:rsidRDefault="002322EB" w:rsidP="008679FB">
            <w:pPr>
              <w:jc w:val="center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tcW w:w="606" w:type="dxa"/>
          </w:tcPr>
          <w:p w:rsidR="002322EB" w:rsidRPr="001B62E7" w:rsidRDefault="002322EB" w:rsidP="008679FB">
            <w:pPr>
              <w:jc w:val="center"/>
              <w:cnfStyle w:val="000000000000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cnfStyle w:val="000010000000"/>
            <w:tcW w:w="606" w:type="dxa"/>
          </w:tcPr>
          <w:p w:rsidR="002322EB" w:rsidRPr="001B62E7" w:rsidRDefault="002322EB" w:rsidP="008679FB">
            <w:pPr>
              <w:jc w:val="center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  <w:tc>
          <w:tcPr>
            <w:tcW w:w="606" w:type="dxa"/>
            <w:gridSpan w:val="2"/>
          </w:tcPr>
          <w:p w:rsidR="002322EB" w:rsidRPr="001B62E7" w:rsidRDefault="002322EB" w:rsidP="008679FB">
            <w:pPr>
              <w:jc w:val="center"/>
              <w:cnfStyle w:val="000000000000"/>
              <w:rPr>
                <w:rFonts w:asciiTheme="minorHAnsi" w:hAnsiTheme="minorHAnsi"/>
                <w:color w:val="C0504D" w:themeColor="accent2"/>
                <w:sz w:val="36"/>
                <w:szCs w:val="36"/>
              </w:rPr>
            </w:pPr>
          </w:p>
        </w:tc>
      </w:tr>
    </w:tbl>
    <w:p w:rsidR="001B62E7" w:rsidRDefault="001B62E7"/>
    <w:p w:rsidR="001B62E7" w:rsidRPr="001B62E7" w:rsidRDefault="001B62E7" w:rsidP="001B62E7"/>
    <w:p w:rsidR="001B62E7" w:rsidRPr="001B62E7" w:rsidRDefault="00CC2F74" w:rsidP="001B62E7">
      <w:hyperlink r:id="rId7" w:history="1">
        <w:r w:rsidR="00444806" w:rsidRPr="00652C98">
          <w:rPr>
            <w:rStyle w:val="Kpr"/>
          </w:rPr>
          <w:t>https://www.</w:t>
        </w:r>
        <w:r w:rsidR="00620409">
          <w:rPr>
            <w:rStyle w:val="Kpr"/>
          </w:rPr>
          <w:t>HangiSoru</w:t>
        </w:r>
        <w:r w:rsidR="00444806" w:rsidRPr="00652C98">
          <w:rPr>
            <w:rStyle w:val="Kpr"/>
          </w:rPr>
          <w:t>.com</w:t>
        </w:r>
      </w:hyperlink>
      <w:r w:rsidR="00444806">
        <w:t xml:space="preserve"> </w:t>
      </w:r>
    </w:p>
    <w:p w:rsidR="001B62E7" w:rsidRPr="001B62E7" w:rsidRDefault="001B62E7" w:rsidP="001B62E7"/>
    <w:sectPr w:rsidR="001B62E7" w:rsidRPr="001B62E7" w:rsidSect="00232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409" w:rsidRDefault="00620409" w:rsidP="00620409">
      <w:r>
        <w:separator/>
      </w:r>
    </w:p>
  </w:endnote>
  <w:endnote w:type="continuationSeparator" w:id="1">
    <w:p w:rsidR="00620409" w:rsidRDefault="00620409" w:rsidP="0062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09" w:rsidRDefault="006204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09" w:rsidRDefault="0062040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09" w:rsidRDefault="006204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409" w:rsidRDefault="00620409" w:rsidP="00620409">
      <w:r>
        <w:separator/>
      </w:r>
    </w:p>
  </w:footnote>
  <w:footnote w:type="continuationSeparator" w:id="1">
    <w:p w:rsidR="00620409" w:rsidRDefault="00620409" w:rsidP="00620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09" w:rsidRDefault="0062040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09" w:rsidRDefault="0062040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09" w:rsidRDefault="0062040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2EB"/>
    <w:rsid w:val="000A2B41"/>
    <w:rsid w:val="00114D51"/>
    <w:rsid w:val="001B62E7"/>
    <w:rsid w:val="001C07B9"/>
    <w:rsid w:val="002235A0"/>
    <w:rsid w:val="002322EB"/>
    <w:rsid w:val="00373D89"/>
    <w:rsid w:val="003E0CFA"/>
    <w:rsid w:val="003E3D33"/>
    <w:rsid w:val="00444806"/>
    <w:rsid w:val="00557284"/>
    <w:rsid w:val="005648C5"/>
    <w:rsid w:val="005E11D5"/>
    <w:rsid w:val="00620409"/>
    <w:rsid w:val="008679FB"/>
    <w:rsid w:val="0092229E"/>
    <w:rsid w:val="009D28D3"/>
    <w:rsid w:val="00A642FA"/>
    <w:rsid w:val="00BD5C25"/>
    <w:rsid w:val="00CC2F74"/>
    <w:rsid w:val="00F9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22E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2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2EB"/>
    <w:rPr>
      <w:rFonts w:ascii="Tahoma" w:eastAsia="Times New Roman" w:hAnsi="Tahoma" w:cs="Tahoma"/>
      <w:sz w:val="16"/>
      <w:szCs w:val="16"/>
      <w:lang w:eastAsia="tr-TR"/>
    </w:rPr>
  </w:style>
  <w:style w:type="table" w:styleId="AkListe-Vurgu5">
    <w:name w:val="Light List Accent 5"/>
    <w:basedOn w:val="NormalTablo"/>
    <w:uiPriority w:val="61"/>
    <w:rsid w:val="008679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oKlavuzu">
    <w:name w:val="Table Grid"/>
    <w:basedOn w:val="NormalTablo"/>
    <w:uiPriority w:val="59"/>
    <w:rsid w:val="0022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480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204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040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204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040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FED4-A04A-49F1-BFB6-AAA9C118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3668</Characters>
  <Application>Microsoft Office Word</Application>
  <DocSecurity>0</DocSecurity>
  <Lines>189</Lines>
  <Paragraphs>121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4.SINIF-MATEMATİK-UZUNLUK ÖLÇÜLERİ DEĞERLENDİRME TESTİ</vt:lpstr>
    </vt:vector>
  </TitlesOfParts>
  <Manager>https://www.HangiSoru.com</Manager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2020-04-17T08:43:00Z</dcterms:created>
  <dcterms:modified xsi:type="dcterms:W3CDTF">2020-04-27T06:15:00Z</dcterms:modified>
  <cp:category>https://www.HangiSoru.com</cp:category>
</cp:coreProperties>
</file>