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1E" w:rsidRDefault="0072481E" w:rsidP="0072481E">
      <w:pPr>
        <w:jc w:val="center"/>
        <w:rPr>
          <w:sz w:val="40"/>
          <w:szCs w:val="40"/>
        </w:rPr>
      </w:pPr>
      <w:r w:rsidRPr="007857FD">
        <w:rPr>
          <w:sz w:val="40"/>
          <w:szCs w:val="40"/>
        </w:rPr>
        <w:t xml:space="preserve">Din Kültürü ve Ahlak Bilgisi </w:t>
      </w:r>
      <w:r w:rsidR="005531CF">
        <w:rPr>
          <w:sz w:val="40"/>
          <w:szCs w:val="40"/>
        </w:rPr>
        <w:t>4</w:t>
      </w:r>
      <w:r w:rsidRPr="007857FD">
        <w:rPr>
          <w:sz w:val="40"/>
          <w:szCs w:val="40"/>
        </w:rPr>
        <w:t xml:space="preserve">. Sınıf </w:t>
      </w:r>
      <w:r w:rsidR="001752D2">
        <w:rPr>
          <w:sz w:val="40"/>
          <w:szCs w:val="40"/>
        </w:rPr>
        <w:t>2019-2020</w:t>
      </w:r>
    </w:p>
    <w:p w:rsidR="00647FFC" w:rsidRPr="00647FFC" w:rsidRDefault="00647FFC" w:rsidP="00647FFC">
      <w:pPr>
        <w:jc w:val="center"/>
        <w:rPr>
          <w:rFonts w:ascii="Titillium-Thin" w:hAnsi="Titillium-Thin" w:cs="Titillium-Thin"/>
          <w:color w:val="FF0000"/>
          <w:sz w:val="24"/>
          <w:szCs w:val="24"/>
        </w:rPr>
      </w:pPr>
      <w:r w:rsidRPr="00647FFC">
        <w:rPr>
          <w:rFonts w:ascii="Titillium-Thin" w:hAnsi="Titillium-Thin" w:cs="Titillium-Thin"/>
          <w:color w:val="FF0000"/>
          <w:sz w:val="24"/>
          <w:szCs w:val="24"/>
        </w:rPr>
        <w:t>4.2. İSLAM’I TANIYALIM</w:t>
      </w:r>
    </w:p>
    <w:p w:rsidR="00647FFC" w:rsidRDefault="00647FFC" w:rsidP="00647FFC">
      <w:pPr>
        <w:autoSpaceDE w:val="0"/>
        <w:autoSpaceDN w:val="0"/>
        <w:adjustRightInd w:val="0"/>
        <w:spacing w:after="0" w:line="276" w:lineRule="auto"/>
        <w:rPr>
          <w:rFonts w:cstheme="minorHAnsi"/>
          <w:b/>
          <w:bCs/>
          <w:sz w:val="20"/>
          <w:szCs w:val="20"/>
        </w:rPr>
        <w:sectPr w:rsidR="00647FFC" w:rsidSect="001879E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lastRenderedPageBreak/>
        <w:t xml:space="preserve">1. </w:t>
      </w:r>
      <w:r w:rsidRPr="00647FFC">
        <w:rPr>
          <w:rFonts w:cstheme="minorHAnsi"/>
        </w:rPr>
        <w:t>I. Namaz kılmak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rPr>
        <w:t>II. Meleklere inanmak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rPr>
        <w:t>III. Oruç tutmak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rPr>
        <w:t>IV. Hacca gitmek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rPr>
        <w:t>V. Peygamberlere inanmak</w:t>
      </w: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Yukarıda verilenlerden hangileri İslam’ın inanç esaslarındadır?</w:t>
      </w:r>
    </w:p>
    <w:p w:rsidR="00647FFC" w:rsidRPr="00647FFC" w:rsidRDefault="00647FFC" w:rsidP="00647FFC">
      <w:pPr>
        <w:spacing w:after="0" w:line="276" w:lineRule="auto"/>
        <w:rPr>
          <w:rFonts w:cstheme="minorHAnsi"/>
        </w:rPr>
      </w:pPr>
      <w:r w:rsidRPr="00647FFC">
        <w:rPr>
          <w:rFonts w:cstheme="minorHAnsi"/>
          <w:b/>
          <w:bCs/>
        </w:rPr>
        <w:t xml:space="preserve">A) </w:t>
      </w:r>
      <w:r w:rsidRPr="00647FFC">
        <w:rPr>
          <w:rFonts w:cstheme="minorHAnsi"/>
          <w:color w:val="FF0000"/>
        </w:rPr>
        <w:t xml:space="preserve">II ve V </w:t>
      </w:r>
      <w:r w:rsidRPr="00647FFC">
        <w:rPr>
          <w:rFonts w:cstheme="minorHAnsi"/>
          <w:b/>
          <w:bCs/>
        </w:rPr>
        <w:t xml:space="preserve">B) </w:t>
      </w:r>
      <w:r w:rsidRPr="00647FFC">
        <w:rPr>
          <w:rFonts w:cstheme="minorHAnsi"/>
        </w:rPr>
        <w:t xml:space="preserve">I, III ve IV </w:t>
      </w:r>
      <w:r w:rsidRPr="00647FFC">
        <w:rPr>
          <w:rFonts w:cstheme="minorHAnsi"/>
          <w:b/>
          <w:bCs/>
        </w:rPr>
        <w:t xml:space="preserve">C) </w:t>
      </w:r>
      <w:r w:rsidRPr="00647FFC">
        <w:rPr>
          <w:rFonts w:cstheme="minorHAnsi"/>
        </w:rPr>
        <w:t xml:space="preserve">I, II ve V </w:t>
      </w:r>
      <w:r w:rsidRPr="00647FFC">
        <w:rPr>
          <w:rFonts w:cstheme="minorHAnsi"/>
          <w:b/>
          <w:bCs/>
        </w:rPr>
        <w:t xml:space="preserve">D) </w:t>
      </w:r>
      <w:r w:rsidRPr="00647FFC">
        <w:rPr>
          <w:rFonts w:cstheme="minorHAnsi"/>
        </w:rPr>
        <w:t>III ve IV</w:t>
      </w:r>
    </w:p>
    <w:p w:rsidR="00647FFC" w:rsidRPr="00647FFC" w:rsidRDefault="00647FFC" w:rsidP="00647FFC">
      <w:pPr>
        <w:spacing w:after="0" w:line="276" w:lineRule="auto"/>
        <w:rPr>
          <w:rFonts w:cstheme="minorHAnsi"/>
          <w:i/>
          <w:iCs/>
          <w:color w:val="000000"/>
        </w:rPr>
      </w:pP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2. </w:t>
      </w:r>
      <w:r w:rsidRPr="00647FFC">
        <w:rPr>
          <w:rFonts w:cstheme="minorHAnsi"/>
        </w:rPr>
        <w:t>İnsanın ölümüyle başlayıp sonsuza kadar sürecek olan hayatın varlığına iman etmektir. Bu inanç esası sayesinde insan, yaptıkları tüm iyi ve kötü davranışların karşılığını alacağını bilir.</w:t>
      </w: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Yukarıda bahsedilen İslam’ın inanç esası aşağıdakilerden hangisidir?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Allah’a iman</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color w:val="FF0000"/>
        </w:rPr>
        <w:t>Ahirete iman</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rPr>
        <w:t>Kitaplara iman</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D) </w:t>
      </w:r>
      <w:r w:rsidRPr="00647FFC">
        <w:rPr>
          <w:rFonts w:cstheme="minorHAnsi"/>
        </w:rPr>
        <w:t>Kaza ve Kadere iman</w:t>
      </w:r>
    </w:p>
    <w:p w:rsidR="00647FFC" w:rsidRPr="00647FFC" w:rsidRDefault="00647FFC" w:rsidP="00647FFC">
      <w:p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3. </w:t>
      </w:r>
      <w:r w:rsidRPr="00647FFC">
        <w:rPr>
          <w:rFonts w:cstheme="minorHAnsi"/>
        </w:rPr>
        <w:t>I - Dua etmek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rPr>
        <w:t>II - Kurban kesmek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rPr>
        <w:t>III - Namaz kılmak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rPr>
        <w:t>IV - Sadaka vermek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rPr>
        <w:t>V - Zekât vermek</w:t>
      </w: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Yukarıda verilen ibadetlerden hangileri İslam’ın şartlarındandır?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 xml:space="preserve">I-II </w:t>
      </w:r>
      <w:r>
        <w:rPr>
          <w:rFonts w:cstheme="minorHAnsi"/>
        </w:rPr>
        <w:tab/>
      </w:r>
      <w:r w:rsidRPr="00647FFC">
        <w:rPr>
          <w:rFonts w:cstheme="minorHAnsi"/>
          <w:b/>
          <w:bCs/>
        </w:rPr>
        <w:t xml:space="preserve">B) </w:t>
      </w:r>
      <w:r w:rsidRPr="00647FFC">
        <w:rPr>
          <w:rFonts w:cstheme="minorHAnsi"/>
        </w:rPr>
        <w:t xml:space="preserve">II-III </w:t>
      </w:r>
      <w:r>
        <w:rPr>
          <w:rFonts w:cstheme="minorHAnsi"/>
        </w:rPr>
        <w:tab/>
      </w:r>
      <w:r w:rsidRPr="00647FFC">
        <w:rPr>
          <w:rFonts w:cstheme="minorHAnsi"/>
          <w:b/>
          <w:bCs/>
        </w:rPr>
        <w:t xml:space="preserve">C) </w:t>
      </w:r>
      <w:r w:rsidRPr="00647FFC">
        <w:rPr>
          <w:rFonts w:cstheme="minorHAnsi"/>
          <w:color w:val="FF0000"/>
        </w:rPr>
        <w:t xml:space="preserve">III-V </w:t>
      </w:r>
      <w:r>
        <w:rPr>
          <w:rFonts w:cstheme="minorHAnsi"/>
          <w:color w:val="FF0000"/>
        </w:rPr>
        <w:tab/>
      </w:r>
      <w:r w:rsidRPr="00647FFC">
        <w:rPr>
          <w:rFonts w:cstheme="minorHAnsi"/>
          <w:b/>
          <w:bCs/>
        </w:rPr>
        <w:t xml:space="preserve">D) </w:t>
      </w:r>
      <w:r w:rsidRPr="00647FFC">
        <w:rPr>
          <w:rFonts w:cstheme="minorHAnsi"/>
        </w:rPr>
        <w:t>IV-V</w:t>
      </w:r>
    </w:p>
    <w:p w:rsidR="00647FFC" w:rsidRPr="00647FFC" w:rsidRDefault="00647FFC" w:rsidP="00647FFC">
      <w:p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4. </w:t>
      </w:r>
      <w:r w:rsidRPr="00647FFC">
        <w:rPr>
          <w:rFonts w:cstheme="minorHAnsi"/>
        </w:rPr>
        <w:t>Yılın belli günlerinde Mekke’de bulunan Kâbe’yi ve etrafındaki kutsal yerleri ibadet amacıyla ziyaret etmektir. Akıllı, sorumluluk çağına gelmiş, sağlıklı ve maddi durumu iyi olan Müslümanların ömründe bir kez bu ibadeti yerine getirmesi Allah (c.c.) tarafından emredilmiştir.</w:t>
      </w: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Yukarıda İslam’ın şartlarından hangisi hakkında bilgi verilmektedir?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Kelime-i Şehadet getirmek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rPr>
        <w:t>Oruç tutmak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rPr>
        <w:t>Zekât vermek</w:t>
      </w:r>
    </w:p>
    <w:p w:rsidR="00647FFC" w:rsidRPr="00647FFC" w:rsidRDefault="00647FFC" w:rsidP="00647FFC">
      <w:pPr>
        <w:spacing w:after="0" w:line="276" w:lineRule="auto"/>
        <w:rPr>
          <w:rFonts w:cstheme="minorHAnsi"/>
        </w:rPr>
      </w:pPr>
      <w:r w:rsidRPr="00647FFC">
        <w:rPr>
          <w:rFonts w:cstheme="minorHAnsi"/>
          <w:b/>
          <w:bCs/>
        </w:rPr>
        <w:t xml:space="preserve">D) </w:t>
      </w:r>
      <w:r w:rsidRPr="00647FFC">
        <w:rPr>
          <w:rFonts w:cstheme="minorHAnsi"/>
          <w:color w:val="FF0000"/>
        </w:rPr>
        <w:t>Hacca gitmek</w:t>
      </w:r>
    </w:p>
    <w:p w:rsidR="00647FFC" w:rsidRDefault="00647FFC" w:rsidP="00647FFC">
      <w:pPr>
        <w:spacing w:after="0" w:line="276" w:lineRule="auto"/>
        <w:rPr>
          <w:rFonts w:cstheme="minorHAnsi"/>
        </w:rPr>
      </w:pPr>
    </w:p>
    <w:p w:rsidR="00647FFC" w:rsidRDefault="00647FFC" w:rsidP="00647FFC">
      <w:pPr>
        <w:spacing w:after="0" w:line="276" w:lineRule="auto"/>
        <w:rPr>
          <w:rFonts w:cstheme="minorHAnsi"/>
        </w:rPr>
      </w:pPr>
    </w:p>
    <w:p w:rsidR="00647FFC" w:rsidRDefault="00647FFC" w:rsidP="00647FFC">
      <w:pPr>
        <w:spacing w:after="0" w:line="276" w:lineRule="auto"/>
        <w:rPr>
          <w:rFonts w:cstheme="minorHAnsi"/>
        </w:rPr>
      </w:pPr>
    </w:p>
    <w:p w:rsidR="00647FFC" w:rsidRPr="00647FFC" w:rsidRDefault="00647FFC" w:rsidP="00647FFC">
      <w:pPr>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 xml:space="preserve">5. Kur’an-ı Kerim hakkında aşağıda verilen bilgilerden hangisi </w:t>
      </w:r>
      <w:r w:rsidRPr="00647FFC">
        <w:rPr>
          <w:rFonts w:cstheme="minorHAnsi"/>
          <w:b/>
          <w:bCs/>
          <w:u w:val="single"/>
        </w:rPr>
        <w:t>yanlıştır</w:t>
      </w:r>
      <w:r w:rsidRPr="00647FFC">
        <w:rPr>
          <w:rFonts w:cstheme="minorHAnsi"/>
          <w:b/>
          <w:bCs/>
        </w:rPr>
        <w:t>?</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Kur’an-ı Kerim son ilahi kitaptır.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rPr>
        <w:t>Kur’an-ı Kerim Hz. Muhammed’e (s.a.v.) gönderilmiştir.</w:t>
      </w:r>
    </w:p>
    <w:p w:rsidR="00647FFC" w:rsidRPr="00647FFC" w:rsidRDefault="00647FFC" w:rsidP="00647FFC">
      <w:pPr>
        <w:autoSpaceDE w:val="0"/>
        <w:autoSpaceDN w:val="0"/>
        <w:adjustRightInd w:val="0"/>
        <w:spacing w:after="0" w:line="276" w:lineRule="auto"/>
        <w:rPr>
          <w:rFonts w:cstheme="minorHAnsi"/>
          <w:color w:val="FF0000"/>
        </w:rPr>
      </w:pPr>
      <w:r w:rsidRPr="00647FFC">
        <w:rPr>
          <w:rFonts w:cstheme="minorHAnsi"/>
          <w:b/>
          <w:bCs/>
        </w:rPr>
        <w:t xml:space="preserve">C) </w:t>
      </w:r>
      <w:r w:rsidRPr="00647FFC">
        <w:rPr>
          <w:rFonts w:cstheme="minorHAnsi"/>
          <w:color w:val="FF0000"/>
        </w:rPr>
        <w:t>Kur’an-ı Kerim’in her bir cümlesine cüz denir.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D) </w:t>
      </w:r>
      <w:r w:rsidRPr="00647FFC">
        <w:rPr>
          <w:rFonts w:cstheme="minorHAnsi"/>
        </w:rPr>
        <w:t>Kur’an-ı Kerim’in tek harfi dahi değişmemiştir.</w:t>
      </w:r>
    </w:p>
    <w:p w:rsidR="00647FFC" w:rsidRPr="00647FFC" w:rsidRDefault="00647FFC" w:rsidP="00647FFC">
      <w:p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6. </w:t>
      </w:r>
      <w:r w:rsidRPr="00647FFC">
        <w:rPr>
          <w:rFonts w:cstheme="minorHAnsi"/>
        </w:rPr>
        <w:t>Kur’an-ı Kerim’in her bir cümlesidir.</w:t>
      </w: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Yukarıda verilen bilgi Kur’an-ı Kerim ile ilgili kavramlardan hangisidir?</w:t>
      </w:r>
    </w:p>
    <w:p w:rsidR="00647FFC" w:rsidRPr="004F5DFA" w:rsidRDefault="00647FFC" w:rsidP="004F5DFA">
      <w:pPr>
        <w:pStyle w:val="ListeParagraf"/>
        <w:numPr>
          <w:ilvl w:val="0"/>
          <w:numId w:val="1"/>
        </w:numPr>
        <w:autoSpaceDE w:val="0"/>
        <w:autoSpaceDN w:val="0"/>
        <w:adjustRightInd w:val="0"/>
        <w:spacing w:after="0" w:line="276" w:lineRule="auto"/>
        <w:rPr>
          <w:rFonts w:cstheme="minorHAnsi"/>
        </w:rPr>
      </w:pPr>
      <w:r w:rsidRPr="004F5DFA">
        <w:rPr>
          <w:rFonts w:cstheme="minorHAnsi"/>
        </w:rPr>
        <w:t>Mushaf</w:t>
      </w:r>
    </w:p>
    <w:p w:rsidR="004F5DFA" w:rsidRPr="004F5DFA" w:rsidRDefault="004F5DFA" w:rsidP="004F5DFA">
      <w:pPr>
        <w:pStyle w:val="ListeParagraf"/>
        <w:numPr>
          <w:ilvl w:val="0"/>
          <w:numId w:val="1"/>
        </w:num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color w:val="FF0000"/>
        </w:rPr>
        <w:t>Ayet</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rPr>
        <w:t>Sure</w:t>
      </w:r>
    </w:p>
    <w:p w:rsidR="005531CF" w:rsidRDefault="00647FFC" w:rsidP="00647FFC">
      <w:pPr>
        <w:spacing w:after="0" w:line="276" w:lineRule="auto"/>
        <w:rPr>
          <w:rFonts w:cstheme="minorHAnsi"/>
        </w:rPr>
      </w:pPr>
      <w:r w:rsidRPr="00647FFC">
        <w:rPr>
          <w:rFonts w:cstheme="minorHAnsi"/>
          <w:b/>
          <w:bCs/>
        </w:rPr>
        <w:t xml:space="preserve">D) </w:t>
      </w:r>
      <w:r w:rsidRPr="00647FFC">
        <w:rPr>
          <w:rFonts w:cstheme="minorHAnsi"/>
        </w:rPr>
        <w:t>Cüz</w:t>
      </w:r>
    </w:p>
    <w:p w:rsidR="00647FFC" w:rsidRPr="00647FFC" w:rsidRDefault="00647FFC" w:rsidP="00647FFC">
      <w:pPr>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bCs/>
        </w:rPr>
        <w:t xml:space="preserve">7. </w:t>
      </w:r>
      <w:r w:rsidRPr="00647FFC">
        <w:rPr>
          <w:rFonts w:cstheme="minorHAnsi"/>
          <w:b/>
        </w:rPr>
        <w:t xml:space="preserve">İslam dininin inanç esasları arasında aşağıdakilerden hangisi </w:t>
      </w:r>
      <w:r w:rsidRPr="00647FFC">
        <w:rPr>
          <w:rFonts w:cstheme="minorHAnsi"/>
          <w:b/>
          <w:bCs/>
        </w:rPr>
        <w:t>yer almaz</w:t>
      </w:r>
      <w:r w:rsidRPr="00647FFC">
        <w:rPr>
          <w:rFonts w:cstheme="minorHAnsi"/>
          <w:b/>
        </w:rPr>
        <w:t>?</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Peygamberlere inanmak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color w:val="FF0000"/>
        </w:rPr>
        <w:t>Namaz kılmak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rPr>
        <w:t>Kitaplara inanmak</w:t>
      </w:r>
    </w:p>
    <w:p w:rsidR="00647FFC" w:rsidRDefault="00647FFC" w:rsidP="00647FFC">
      <w:pPr>
        <w:autoSpaceDE w:val="0"/>
        <w:autoSpaceDN w:val="0"/>
        <w:adjustRightInd w:val="0"/>
        <w:spacing w:after="0" w:line="276" w:lineRule="auto"/>
        <w:rPr>
          <w:rFonts w:cstheme="minorHAnsi"/>
        </w:rPr>
      </w:pPr>
      <w:r w:rsidRPr="00647FFC">
        <w:rPr>
          <w:rFonts w:cstheme="minorHAnsi"/>
          <w:b/>
          <w:bCs/>
        </w:rPr>
        <w:t xml:space="preserve">D) </w:t>
      </w:r>
      <w:r w:rsidRPr="00647FFC">
        <w:rPr>
          <w:rFonts w:cstheme="minorHAnsi"/>
        </w:rPr>
        <w:t>Meleklere inanmak</w:t>
      </w:r>
    </w:p>
    <w:p w:rsidR="00647FFC" w:rsidRPr="00647FFC" w:rsidRDefault="00647FFC" w:rsidP="00647FFC">
      <w:p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bCs/>
        </w:rPr>
        <w:t xml:space="preserve">8. </w:t>
      </w:r>
      <w:r w:rsidRPr="00647FFC">
        <w:rPr>
          <w:rFonts w:cstheme="minorHAnsi"/>
          <w:b/>
        </w:rPr>
        <w:t>Aşağıdakilerden hangisi ilk insan ve ilk peygamberdir?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 xml:space="preserve">Hz. Nuh (a.s.) </w:t>
      </w:r>
      <w:r>
        <w:rPr>
          <w:rFonts w:cstheme="minorHAnsi"/>
        </w:rPr>
        <w:tab/>
      </w:r>
      <w:r w:rsidRPr="00647FFC">
        <w:rPr>
          <w:rFonts w:cstheme="minorHAnsi"/>
          <w:b/>
          <w:bCs/>
        </w:rPr>
        <w:t xml:space="preserve">B) </w:t>
      </w:r>
      <w:r w:rsidRPr="00647FFC">
        <w:rPr>
          <w:rFonts w:cstheme="minorHAnsi"/>
        </w:rPr>
        <w:t>Hz. İbrahim (a.s.)</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color w:val="FF0000"/>
        </w:rPr>
        <w:t xml:space="preserve">Hz. Âdem (a.s.) </w:t>
      </w:r>
      <w:r>
        <w:rPr>
          <w:rFonts w:cstheme="minorHAnsi"/>
          <w:color w:val="FF0000"/>
        </w:rPr>
        <w:tab/>
      </w:r>
      <w:r w:rsidRPr="00647FFC">
        <w:rPr>
          <w:rFonts w:cstheme="minorHAnsi"/>
          <w:b/>
          <w:bCs/>
        </w:rPr>
        <w:t xml:space="preserve">D) </w:t>
      </w:r>
      <w:r w:rsidRPr="00647FFC">
        <w:rPr>
          <w:rFonts w:cstheme="minorHAnsi"/>
        </w:rPr>
        <w:t>Hz. Musa (a.s.)</w:t>
      </w:r>
    </w:p>
    <w:p w:rsidR="00647FFC" w:rsidRPr="00647FFC" w:rsidRDefault="00647FFC" w:rsidP="00647FFC">
      <w:p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bCs/>
        </w:rPr>
        <w:t xml:space="preserve">9. </w:t>
      </w:r>
      <w:r w:rsidRPr="00647FFC">
        <w:rPr>
          <w:rFonts w:cstheme="minorHAnsi"/>
          <w:b/>
        </w:rPr>
        <w:t xml:space="preserve">Aşağıda seçeneklerde ahiretle ilgili verilen bilgilerden hangisi </w:t>
      </w:r>
      <w:r w:rsidRPr="00647FFC">
        <w:rPr>
          <w:rFonts w:cstheme="minorHAnsi"/>
          <w:b/>
          <w:bCs/>
        </w:rPr>
        <w:t>yanlıştır</w:t>
      </w:r>
      <w:r w:rsidRPr="00647FFC">
        <w:rPr>
          <w:rFonts w:cstheme="minorHAnsi"/>
          <w:b/>
        </w:rPr>
        <w:t>?</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Ahiret; iyiliklerin mükâfatının, kötülüklerin de cezasının verileceği yerdir.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rPr>
        <w:t>Ahirette insan dünyada yaptıklarından sorguya çekilecektir.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rPr>
        <w:t>Ahiret yeniden dirilmeyle başlayacak ebedî hayattır.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D) </w:t>
      </w:r>
      <w:r w:rsidRPr="00647FFC">
        <w:rPr>
          <w:rFonts w:cstheme="minorHAnsi"/>
          <w:color w:val="FF0000"/>
        </w:rPr>
        <w:t>Ahiret hayatı geçici bir yerdir.</w:t>
      </w:r>
    </w:p>
    <w:p w:rsidR="00647FFC" w:rsidRPr="00647FFC" w:rsidRDefault="00647FFC" w:rsidP="00647FFC">
      <w:p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bCs/>
        </w:rPr>
        <w:t xml:space="preserve">10. </w:t>
      </w:r>
      <w:r w:rsidRPr="00647FFC">
        <w:rPr>
          <w:rFonts w:cstheme="minorHAnsi"/>
          <w:b/>
        </w:rPr>
        <w:t>Hangi seçenekte Kur’an-ı Kerim’in en kısa ve en uzun sureleri birlikte verilmiştir?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 xml:space="preserve">Fâtiha-Bakara </w:t>
      </w:r>
      <w:r>
        <w:rPr>
          <w:rFonts w:cstheme="minorHAnsi"/>
        </w:rPr>
        <w:tab/>
      </w:r>
      <w:r w:rsidRPr="00647FFC">
        <w:rPr>
          <w:rFonts w:cstheme="minorHAnsi"/>
          <w:b/>
          <w:bCs/>
        </w:rPr>
        <w:t xml:space="preserve">B) </w:t>
      </w:r>
      <w:r w:rsidRPr="00647FFC">
        <w:rPr>
          <w:rFonts w:cstheme="minorHAnsi"/>
        </w:rPr>
        <w:t>İhlâs-Mâide</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color w:val="FF0000"/>
        </w:rPr>
        <w:t xml:space="preserve">Kevser-Bakara </w:t>
      </w:r>
      <w:r>
        <w:rPr>
          <w:rFonts w:cstheme="minorHAnsi"/>
          <w:color w:val="FF0000"/>
        </w:rPr>
        <w:tab/>
      </w:r>
      <w:r w:rsidRPr="00647FFC">
        <w:rPr>
          <w:rFonts w:cstheme="minorHAnsi"/>
          <w:b/>
          <w:bCs/>
        </w:rPr>
        <w:t xml:space="preserve">D) </w:t>
      </w:r>
      <w:r w:rsidRPr="00647FFC">
        <w:rPr>
          <w:rFonts w:cstheme="minorHAnsi"/>
        </w:rPr>
        <w:t>Fâtiha-Nâs</w:t>
      </w:r>
    </w:p>
    <w:p w:rsidR="00647FFC" w:rsidRDefault="00647FFC" w:rsidP="00647FFC">
      <w:pPr>
        <w:autoSpaceDE w:val="0"/>
        <w:autoSpaceDN w:val="0"/>
        <w:adjustRightInd w:val="0"/>
        <w:spacing w:after="0" w:line="276" w:lineRule="auto"/>
        <w:rPr>
          <w:rFonts w:cstheme="minorHAnsi"/>
        </w:rPr>
      </w:pPr>
    </w:p>
    <w:p w:rsidR="00647FFC" w:rsidRDefault="00647FFC" w:rsidP="00647FFC">
      <w:pPr>
        <w:autoSpaceDE w:val="0"/>
        <w:autoSpaceDN w:val="0"/>
        <w:adjustRightInd w:val="0"/>
        <w:spacing w:after="0" w:line="276" w:lineRule="auto"/>
        <w:rPr>
          <w:rFonts w:cstheme="minorHAnsi"/>
        </w:rPr>
      </w:pPr>
    </w:p>
    <w:p w:rsidR="00647FFC" w:rsidRDefault="00647FFC" w:rsidP="00647FFC">
      <w:p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bCs/>
        </w:rPr>
        <w:t xml:space="preserve">11. </w:t>
      </w:r>
      <w:r w:rsidRPr="00647FFC">
        <w:rPr>
          <w:rFonts w:cstheme="minorHAnsi"/>
          <w:b/>
        </w:rPr>
        <w:t>Kur’an-ı Kerim’de ayetlerden meydana gelen ve belli konuları işleyen bölümlere ne ad verilir?</w:t>
      </w:r>
    </w:p>
    <w:p w:rsidR="00647FFC" w:rsidRPr="00647FFC" w:rsidRDefault="00647FFC" w:rsidP="00647FFC">
      <w:pPr>
        <w:spacing w:after="0" w:line="276" w:lineRule="auto"/>
        <w:rPr>
          <w:rFonts w:cstheme="minorHAnsi"/>
        </w:rPr>
      </w:pPr>
      <w:r w:rsidRPr="00647FFC">
        <w:rPr>
          <w:rFonts w:cstheme="minorHAnsi"/>
          <w:b/>
          <w:bCs/>
        </w:rPr>
        <w:t xml:space="preserve">A) </w:t>
      </w:r>
      <w:r w:rsidRPr="00647FFC">
        <w:rPr>
          <w:rFonts w:cstheme="minorHAnsi"/>
        </w:rPr>
        <w:t xml:space="preserve">Ayet </w:t>
      </w:r>
      <w:r w:rsidRPr="00647FFC">
        <w:rPr>
          <w:rFonts w:cstheme="minorHAnsi"/>
          <w:b/>
          <w:bCs/>
        </w:rPr>
        <w:t xml:space="preserve">B) </w:t>
      </w:r>
      <w:r w:rsidRPr="00647FFC">
        <w:rPr>
          <w:rFonts w:cstheme="minorHAnsi"/>
          <w:color w:val="FF0000"/>
        </w:rPr>
        <w:t xml:space="preserve">Sure </w:t>
      </w:r>
      <w:r w:rsidRPr="00647FFC">
        <w:rPr>
          <w:rFonts w:cstheme="minorHAnsi"/>
          <w:b/>
          <w:bCs/>
        </w:rPr>
        <w:t xml:space="preserve">C) </w:t>
      </w:r>
      <w:r w:rsidRPr="00647FFC">
        <w:rPr>
          <w:rFonts w:cstheme="minorHAnsi"/>
        </w:rPr>
        <w:t xml:space="preserve">Cüz </w:t>
      </w:r>
      <w:r w:rsidRPr="00647FFC">
        <w:rPr>
          <w:rFonts w:cstheme="minorHAnsi"/>
          <w:b/>
          <w:bCs/>
        </w:rPr>
        <w:t xml:space="preserve">D) </w:t>
      </w:r>
      <w:r w:rsidRPr="00647FFC">
        <w:rPr>
          <w:rFonts w:cstheme="minorHAnsi"/>
        </w:rPr>
        <w:t>Vahiy</w:t>
      </w:r>
    </w:p>
    <w:p w:rsidR="00647FFC" w:rsidRPr="00647FFC" w:rsidRDefault="00647FFC" w:rsidP="00647FFC">
      <w:pPr>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bCs/>
        </w:rPr>
        <w:t xml:space="preserve">12. </w:t>
      </w:r>
      <w:r w:rsidRPr="00647FFC">
        <w:rPr>
          <w:rFonts w:cstheme="minorHAnsi"/>
          <w:b/>
        </w:rPr>
        <w:t>Kelime-i tevhitte aşağıdaki hususlardan hangisi vurgulanır?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Allah’ın (c.c.) varlığı, kudreti, yüceliği ve ölümsüz olduğu</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color w:val="FF0000"/>
        </w:rPr>
        <w:t>Allah’tan (c.c.) başka ilah olmadığı, Hz. Muhammed’in (s.a.v.) onun elçisi olduğu</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rPr>
        <w:t>Allah’ın (c.c.) her şeyi en güzel şekilde yarattığı ve insanın hizmetine sunduğu</w:t>
      </w: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 xml:space="preserve">D) </w:t>
      </w:r>
      <w:r w:rsidRPr="00647FFC">
        <w:rPr>
          <w:rFonts w:cstheme="minorHAnsi"/>
        </w:rPr>
        <w:t>Allah’ın (c.c.) her şeyi gördüğü, bildiği ve işittiği ve insanı sorumlu kıldığı</w:t>
      </w:r>
    </w:p>
    <w:p w:rsidR="00647FFC" w:rsidRDefault="00647FFC" w:rsidP="00647FFC">
      <w:pPr>
        <w:autoSpaceDE w:val="0"/>
        <w:autoSpaceDN w:val="0"/>
        <w:adjustRightInd w:val="0"/>
        <w:spacing w:after="0" w:line="276" w:lineRule="auto"/>
        <w:rPr>
          <w:rFonts w:cstheme="minorHAnsi"/>
          <w:i/>
          <w:iCs/>
          <w:color w:val="000000"/>
        </w:rPr>
      </w:pP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 xml:space="preserve">13. </w:t>
      </w:r>
      <w:r w:rsidRPr="00647FFC">
        <w:rPr>
          <w:rFonts w:cstheme="minorHAnsi"/>
          <w:bCs/>
        </w:rPr>
        <w:t>“Allah (c.c.) emir, yasak ve öğütlerini bildirmek için insanlar arasından elçiler seçmiştir.”</w:t>
      </w:r>
      <w:r w:rsidRPr="00647FFC">
        <w:rPr>
          <w:rFonts w:cstheme="minorHAnsi"/>
          <w:b/>
          <w:bCs/>
        </w:rPr>
        <w:t xml:space="preserve"> </w:t>
      </w: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rPr>
        <w:t>Bu elçilere ne ad verilir</w:t>
      </w:r>
      <w:r w:rsidRPr="00647FFC">
        <w:rPr>
          <w:rFonts w:cstheme="minorHAnsi"/>
          <w:b/>
          <w:bCs/>
        </w:rPr>
        <w:t>?</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color w:val="FF0000"/>
        </w:rPr>
        <w:t>Peygamber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rPr>
        <w:t>Melek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lastRenderedPageBreak/>
        <w:t xml:space="preserve">C) </w:t>
      </w:r>
      <w:r w:rsidRPr="00647FFC">
        <w:rPr>
          <w:rFonts w:cstheme="minorHAnsi"/>
        </w:rPr>
        <w:t>Kitap</w:t>
      </w:r>
    </w:p>
    <w:p w:rsidR="00647FFC" w:rsidRDefault="00647FFC" w:rsidP="00647FFC">
      <w:pPr>
        <w:spacing w:after="0" w:line="276" w:lineRule="auto"/>
        <w:rPr>
          <w:rFonts w:cstheme="minorHAnsi"/>
        </w:rPr>
      </w:pPr>
      <w:r w:rsidRPr="00647FFC">
        <w:rPr>
          <w:rFonts w:cstheme="minorHAnsi"/>
          <w:b/>
          <w:bCs/>
        </w:rPr>
        <w:t xml:space="preserve">D) </w:t>
      </w:r>
      <w:r w:rsidRPr="00647FFC">
        <w:rPr>
          <w:rFonts w:cstheme="minorHAnsi"/>
        </w:rPr>
        <w:t>Cüz</w:t>
      </w: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bCs/>
        </w:rPr>
        <w:t xml:space="preserve">14. Oruç ibadeti ile ilgili aşağıdakilerden hangisi </w:t>
      </w:r>
      <w:r w:rsidRPr="00647FFC">
        <w:rPr>
          <w:rFonts w:cstheme="minorHAnsi"/>
          <w:b/>
          <w:bCs/>
          <w:u w:val="single"/>
        </w:rPr>
        <w:t>yanlıştır</w:t>
      </w:r>
      <w:r w:rsidRPr="00647FFC">
        <w:rPr>
          <w:rFonts w:cstheme="minorHAnsi"/>
          <w:b/>
          <w:bCs/>
        </w:rPr>
        <w:t>?</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rPr>
        <w:t>Oruç tutan kimse iradesine hakim olur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rPr>
        <w:t>Oruç tutan kimse daha sabırlı olur</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rPr>
        <w:t>Oruç tutan kimse kötü söz söylemez</w:t>
      </w:r>
    </w:p>
    <w:p w:rsidR="00647FFC" w:rsidRPr="00647FFC" w:rsidRDefault="00647FFC" w:rsidP="00647FFC">
      <w:pPr>
        <w:spacing w:after="0" w:line="276" w:lineRule="auto"/>
        <w:rPr>
          <w:rFonts w:cstheme="minorHAnsi"/>
        </w:rPr>
      </w:pPr>
      <w:r w:rsidRPr="00647FFC">
        <w:rPr>
          <w:rFonts w:cstheme="minorHAnsi"/>
          <w:b/>
          <w:bCs/>
        </w:rPr>
        <w:t xml:space="preserve">D) </w:t>
      </w:r>
      <w:r w:rsidRPr="00647FFC">
        <w:rPr>
          <w:rFonts w:cstheme="minorHAnsi"/>
          <w:color w:val="FF0000"/>
        </w:rPr>
        <w:t>Oruç tutan kimse zayıflar</w:t>
      </w:r>
    </w:p>
    <w:p w:rsidR="00647FFC" w:rsidRPr="00647FFC" w:rsidRDefault="00647FFC" w:rsidP="00647FFC">
      <w:pPr>
        <w:spacing w:after="0" w:line="276" w:lineRule="auto"/>
        <w:rPr>
          <w:rFonts w:cstheme="minorHAnsi"/>
        </w:rPr>
      </w:pPr>
    </w:p>
    <w:p w:rsidR="00647FFC" w:rsidRPr="00647FFC" w:rsidRDefault="00647FFC" w:rsidP="00647FFC">
      <w:pPr>
        <w:autoSpaceDE w:val="0"/>
        <w:autoSpaceDN w:val="0"/>
        <w:adjustRightInd w:val="0"/>
        <w:spacing w:after="0" w:line="276" w:lineRule="auto"/>
        <w:rPr>
          <w:rFonts w:cstheme="minorHAnsi"/>
          <w:b/>
          <w:bCs/>
        </w:rPr>
      </w:pPr>
      <w:r w:rsidRPr="00647FFC">
        <w:rPr>
          <w:rFonts w:cstheme="minorHAnsi"/>
          <w:b/>
          <w:bCs/>
        </w:rPr>
        <w:t xml:space="preserve">15. </w:t>
      </w:r>
      <w:r w:rsidRPr="00647FFC">
        <w:rPr>
          <w:rFonts w:cstheme="minorHAnsi"/>
          <w:bCs/>
        </w:rPr>
        <w:t>“Allah (c.c.) emir, yasak ve öğütlerini bildirmek için insanlar arasından elçiler seçmiştir.”</w:t>
      </w:r>
      <w:r w:rsidRPr="00647FFC">
        <w:rPr>
          <w:rFonts w:cstheme="minorHAnsi"/>
          <w:b/>
          <w:bCs/>
        </w:rPr>
        <w:t xml:space="preserve"> </w:t>
      </w:r>
    </w:p>
    <w:p w:rsidR="00647FFC" w:rsidRPr="00647FFC" w:rsidRDefault="00647FFC" w:rsidP="00647FFC">
      <w:pPr>
        <w:autoSpaceDE w:val="0"/>
        <w:autoSpaceDN w:val="0"/>
        <w:adjustRightInd w:val="0"/>
        <w:spacing w:after="0" w:line="276" w:lineRule="auto"/>
        <w:rPr>
          <w:rFonts w:cstheme="minorHAnsi"/>
          <w:b/>
        </w:rPr>
      </w:pPr>
      <w:r w:rsidRPr="00647FFC">
        <w:rPr>
          <w:rFonts w:cstheme="minorHAnsi"/>
          <w:b/>
        </w:rPr>
        <w:t xml:space="preserve">Aşağıdakilerden hangisi Âmentü duasında </w:t>
      </w:r>
      <w:r w:rsidRPr="00647FFC">
        <w:rPr>
          <w:rFonts w:cstheme="minorHAnsi"/>
          <w:b/>
          <w:u w:val="single"/>
        </w:rPr>
        <w:t>yer almaz</w:t>
      </w:r>
      <w:r w:rsidRPr="00647FFC">
        <w:rPr>
          <w:rFonts w:cstheme="minorHAnsi"/>
          <w:b/>
          <w:bCs/>
        </w:rPr>
        <w:t>?</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A) </w:t>
      </w:r>
      <w:r w:rsidRPr="00647FFC">
        <w:rPr>
          <w:rFonts w:cstheme="minorHAnsi"/>
          <w:bCs/>
        </w:rPr>
        <w:t>Allah’a inanmak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B) </w:t>
      </w:r>
      <w:r w:rsidRPr="00647FFC">
        <w:rPr>
          <w:rFonts w:cstheme="minorHAnsi"/>
        </w:rPr>
        <w:t>Meleklere inanmak</w:t>
      </w:r>
    </w:p>
    <w:p w:rsidR="00647FFC" w:rsidRPr="00647FFC" w:rsidRDefault="00647FFC" w:rsidP="00647FFC">
      <w:pPr>
        <w:autoSpaceDE w:val="0"/>
        <w:autoSpaceDN w:val="0"/>
        <w:adjustRightInd w:val="0"/>
        <w:spacing w:after="0" w:line="276" w:lineRule="auto"/>
        <w:rPr>
          <w:rFonts w:cstheme="minorHAnsi"/>
        </w:rPr>
      </w:pPr>
      <w:r w:rsidRPr="00647FFC">
        <w:rPr>
          <w:rFonts w:cstheme="minorHAnsi"/>
          <w:b/>
          <w:bCs/>
        </w:rPr>
        <w:t xml:space="preserve">C) </w:t>
      </w:r>
      <w:r w:rsidRPr="00647FFC">
        <w:rPr>
          <w:rFonts w:cstheme="minorHAnsi"/>
          <w:color w:val="FF0000"/>
        </w:rPr>
        <w:t>Zekât vermek</w:t>
      </w:r>
    </w:p>
    <w:p w:rsidR="00647FFC" w:rsidRPr="00647FFC" w:rsidRDefault="00647FFC" w:rsidP="00647FFC">
      <w:pPr>
        <w:spacing w:after="0" w:line="276" w:lineRule="auto"/>
        <w:rPr>
          <w:rFonts w:cstheme="minorHAnsi"/>
        </w:rPr>
      </w:pPr>
      <w:r w:rsidRPr="00647FFC">
        <w:rPr>
          <w:rFonts w:cstheme="minorHAnsi"/>
          <w:b/>
          <w:bCs/>
        </w:rPr>
        <w:t xml:space="preserve">D) </w:t>
      </w:r>
      <w:r w:rsidRPr="00647FFC">
        <w:rPr>
          <w:rFonts w:cstheme="minorHAnsi"/>
        </w:rPr>
        <w:t>Peygamberlere inanmak</w:t>
      </w: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sectPr w:rsidR="00647FFC" w:rsidSect="00647FFC">
          <w:type w:val="continuous"/>
          <w:pgSz w:w="11906" w:h="16838"/>
          <w:pgMar w:top="720" w:right="720" w:bottom="720" w:left="720" w:header="708" w:footer="708" w:gutter="0"/>
          <w:cols w:num="2" w:space="708"/>
          <w:docGrid w:linePitch="360"/>
        </w:sectPr>
      </w:pPr>
    </w:p>
    <w:bookmarkStart w:id="0" w:name="_GoBack"/>
    <w:bookmarkEnd w:id="0"/>
    <w:p w:rsidR="0029397A" w:rsidRDefault="00FF72A7" w:rsidP="0072481E">
      <w:pPr>
        <w:spacing w:after="0" w:line="240" w:lineRule="auto"/>
        <w:rPr>
          <w:rFonts w:cstheme="minorHAnsi"/>
        </w:rPr>
      </w:pPr>
      <w:r>
        <w:lastRenderedPageBreak/>
        <w:fldChar w:fldCharType="begin"/>
      </w:r>
      <w:r w:rsidR="00452EE8">
        <w:instrText>HYPERLINK "https://www.HangiSoru.com/"</w:instrText>
      </w:r>
      <w:r>
        <w:fldChar w:fldCharType="separate"/>
      </w:r>
      <w:r w:rsidR="00447D6D" w:rsidRPr="000C5407">
        <w:rPr>
          <w:rStyle w:val="Kpr"/>
        </w:rPr>
        <w:t>https://www.</w:t>
      </w:r>
      <w:r w:rsidR="00452EE8">
        <w:rPr>
          <w:rStyle w:val="Kpr"/>
        </w:rPr>
        <w:t>HangiSoru</w:t>
      </w:r>
      <w:r w:rsidR="00447D6D" w:rsidRPr="000C5407">
        <w:rPr>
          <w:rStyle w:val="Kpr"/>
        </w:rPr>
        <w:t>.com</w:t>
      </w:r>
      <w:r>
        <w:fldChar w:fldCharType="end"/>
      </w:r>
      <w:r w:rsidR="00447D6D">
        <w:t xml:space="preserve"> </w:t>
      </w:r>
    </w:p>
    <w:sectPr w:rsidR="0029397A" w:rsidSect="001879EC">
      <w:type w:val="continuous"/>
      <w:pgSz w:w="11906" w:h="16838"/>
      <w:pgMar w:top="567" w:right="567" w:bottom="567"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EE8" w:rsidRDefault="00452EE8" w:rsidP="00452EE8">
      <w:pPr>
        <w:spacing w:after="0" w:line="240" w:lineRule="auto"/>
      </w:pPr>
      <w:r>
        <w:separator/>
      </w:r>
    </w:p>
  </w:endnote>
  <w:endnote w:type="continuationSeparator" w:id="1">
    <w:p w:rsidR="00452EE8" w:rsidRDefault="00452EE8" w:rsidP="00452E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tillium-Thin">
    <w:panose1 w:val="00000000000000000000"/>
    <w:charset w:val="A2"/>
    <w:family w:val="swiss"/>
    <w:notTrueType/>
    <w:pitch w:val="default"/>
    <w:sig w:usb0="00000005" w:usb1="00000000" w:usb2="00000000" w:usb3="00000000" w:csb0="00000010" w:csb1="00000000"/>
  </w:font>
  <w:font w:name="OpenSans">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E8" w:rsidRDefault="00452EE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E8" w:rsidRDefault="00452EE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E8" w:rsidRDefault="00452EE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EE8" w:rsidRDefault="00452EE8" w:rsidP="00452EE8">
      <w:pPr>
        <w:spacing w:after="0" w:line="240" w:lineRule="auto"/>
      </w:pPr>
      <w:r>
        <w:separator/>
      </w:r>
    </w:p>
  </w:footnote>
  <w:footnote w:type="continuationSeparator" w:id="1">
    <w:p w:rsidR="00452EE8" w:rsidRDefault="00452EE8" w:rsidP="00452E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E8" w:rsidRDefault="00452EE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E8" w:rsidRDefault="00452EE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E8" w:rsidRDefault="00452EE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B48D9"/>
    <w:multiLevelType w:val="hybridMultilevel"/>
    <w:tmpl w:val="20FEF652"/>
    <w:lvl w:ilvl="0" w:tplc="CBF072A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B52D8"/>
    <w:rsid w:val="0001098B"/>
    <w:rsid w:val="001752D2"/>
    <w:rsid w:val="001879EC"/>
    <w:rsid w:val="0029397A"/>
    <w:rsid w:val="003F5955"/>
    <w:rsid w:val="00447D6D"/>
    <w:rsid w:val="00452EE8"/>
    <w:rsid w:val="004F5DFA"/>
    <w:rsid w:val="00524E07"/>
    <w:rsid w:val="005531CF"/>
    <w:rsid w:val="005B52D8"/>
    <w:rsid w:val="00647FFC"/>
    <w:rsid w:val="007068E3"/>
    <w:rsid w:val="0072481E"/>
    <w:rsid w:val="007C59DC"/>
    <w:rsid w:val="00953550"/>
    <w:rsid w:val="00B93FBD"/>
    <w:rsid w:val="00C70C37"/>
    <w:rsid w:val="00CE5DDC"/>
    <w:rsid w:val="00D65FC3"/>
    <w:rsid w:val="00FC0491"/>
    <w:rsid w:val="00FF72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481E"/>
    <w:pPr>
      <w:ind w:left="720"/>
      <w:contextualSpacing/>
    </w:pPr>
  </w:style>
  <w:style w:type="character" w:styleId="Kpr">
    <w:name w:val="Hyperlink"/>
    <w:basedOn w:val="VarsaylanParagrafYazTipi"/>
    <w:uiPriority w:val="99"/>
    <w:unhideWhenUsed/>
    <w:rsid w:val="00B93FBD"/>
    <w:rPr>
      <w:color w:val="0563C1" w:themeColor="hyperlink"/>
      <w:u w:val="single"/>
    </w:rPr>
  </w:style>
  <w:style w:type="paragraph" w:styleId="stbilgi">
    <w:name w:val="header"/>
    <w:basedOn w:val="Normal"/>
    <w:link w:val="stbilgiChar"/>
    <w:uiPriority w:val="99"/>
    <w:semiHidden/>
    <w:unhideWhenUsed/>
    <w:rsid w:val="00452EE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52EE8"/>
  </w:style>
  <w:style w:type="paragraph" w:styleId="Altbilgi">
    <w:name w:val="footer"/>
    <w:basedOn w:val="Normal"/>
    <w:link w:val="AltbilgiChar"/>
    <w:uiPriority w:val="99"/>
    <w:semiHidden/>
    <w:unhideWhenUsed/>
    <w:rsid w:val="00452EE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52E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524</Words>
  <Characters>3036</Characters>
  <Application>Microsoft Office Word</Application>
  <DocSecurity>0</DocSecurity>
  <Lines>137</Lines>
  <Paragraphs>81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2020-04-21T11:58:00Z</dcterms:created>
  <dcterms:modified xsi:type="dcterms:W3CDTF">2020-04-27T06:14:00Z</dcterms:modified>
  <cp:category>https://www.HangiSoru.com</cp:category>
</cp:coreProperties>
</file>