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jc w:val="center"/>
        <w:rPr>
          <w:rFonts w:ascii="Kayra Aydin" w:hAnsi="Kayra Aydin"/>
          <w:b/>
          <w:color w:val="00B0F0"/>
          <w:sz w:val="32"/>
          <w:szCs w:val="32"/>
        </w:rPr>
      </w:pPr>
      <w:r w:rsidRPr="00DB48EC">
        <w:rPr>
          <w:rFonts w:ascii="Kayra Aydin" w:hAnsi="Kayra Aydin"/>
          <w:b/>
          <w:color w:val="00B0F0"/>
          <w:sz w:val="32"/>
          <w:szCs w:val="32"/>
        </w:rPr>
        <w:t>Parayı Veren Düdüğü Çalar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>
        <w:rPr>
          <w:rFonts w:ascii="Kayra Aydin" w:hAnsi="Kayra Aydin"/>
          <w:sz w:val="32"/>
          <w:szCs w:val="32"/>
        </w:rPr>
        <w:t xml:space="preserve">        </w:t>
      </w:r>
      <w:r w:rsidRPr="00DB48EC">
        <w:rPr>
          <w:rFonts w:ascii="Kayra Aydin" w:hAnsi="Kayra Aydin"/>
          <w:sz w:val="32"/>
          <w:szCs w:val="32"/>
        </w:rPr>
        <w:t>Nasreddin Hoca günün birinde evinin ihtiyaçlarını gidermek üzere eşeğine biner ve pazara doğru yola koyulur. Bir süre gittikten sonra çocuklar Hoca’nın yolunu keserler ve;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 xml:space="preserve">“Hocam, nereye gidiyorsun?” diye sorarlar. 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>“Pazara gidiyorum.”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>“Bize düdük alır mısın?”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 xml:space="preserve">“Elbette alırım.” 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>
        <w:rPr>
          <w:rFonts w:ascii="Kayra Aydin" w:hAnsi="Kayra Aydin"/>
          <w:sz w:val="32"/>
          <w:szCs w:val="32"/>
        </w:rPr>
        <w:t xml:space="preserve">      </w:t>
      </w:r>
      <w:r w:rsidRPr="00DB48EC">
        <w:rPr>
          <w:rFonts w:ascii="Kayra Aydin" w:hAnsi="Kayra Aydin"/>
          <w:sz w:val="32"/>
          <w:szCs w:val="32"/>
        </w:rPr>
        <w:t xml:space="preserve">Bu arada çocuklardan birisi Hoca’ya bir miktar para verir, diğerleri ise Hoca’ya iyi dileklerde bulunurlar. 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>
        <w:rPr>
          <w:rFonts w:ascii="Kayra Aydin" w:hAnsi="Kayra Aydin"/>
          <w:sz w:val="32"/>
          <w:szCs w:val="32"/>
        </w:rPr>
        <w:t xml:space="preserve">      </w:t>
      </w:r>
      <w:r w:rsidRPr="00DB48EC">
        <w:rPr>
          <w:rFonts w:ascii="Kayra Aydin" w:hAnsi="Kayra Aydin"/>
          <w:sz w:val="32"/>
          <w:szCs w:val="32"/>
        </w:rPr>
        <w:t xml:space="preserve">Pazar alışverişini bitiren Hoca, yorgun argın evine doğru dönerken çocuklar yolunu keserler. 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 xml:space="preserve">“Hocam, hoş geldin.” 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 xml:space="preserve">“Hoş bulduk çocuklar.” der. 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>Ardından çocukların istekleri başlar: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>“Hocam, bizim düdük, Hocam benim düdük, Hocam bana yok mu?” gibi sözleri işiten Hoca, cebinden çıkardığı düdüğü para veren çocuğa uzatır. Bu defa diğer çocuklar;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>“Olur mu Hocam, hani bize, hani bize?” diye şikâyete başlarlar. Bunun üzerine Hoca;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 xml:space="preserve">“Çocuklar, çocuklar! Parayı veren düdüğü çalar, bakın arkadaşınız parayı verdi, düdüğünü nasıl öttürüyor.” deyiverir. 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jc w:val="center"/>
        <w:rPr>
          <w:rFonts w:ascii="Kayra Aydin" w:hAnsi="Kayra Aydin"/>
          <w:b/>
          <w:color w:val="00B0F0"/>
          <w:sz w:val="32"/>
          <w:szCs w:val="32"/>
        </w:rPr>
      </w:pPr>
      <w:r w:rsidRPr="00DB48EC">
        <w:rPr>
          <w:rFonts w:ascii="Kayra Aydin" w:hAnsi="Kayra Aydin"/>
          <w:b/>
          <w:color w:val="00B0F0"/>
          <w:sz w:val="32"/>
          <w:szCs w:val="32"/>
        </w:rPr>
        <w:t>Peşin Parayı Görünce Ne de Güzel Gülüyorsun</w:t>
      </w:r>
    </w:p>
    <w:p w:rsid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>
        <w:rPr>
          <w:rFonts w:ascii="Kayra Aydin" w:hAnsi="Kayra Aydin"/>
          <w:sz w:val="32"/>
          <w:szCs w:val="32"/>
        </w:rPr>
        <w:t xml:space="preserve">       </w:t>
      </w:r>
      <w:r w:rsidRPr="00DB48EC">
        <w:rPr>
          <w:rFonts w:ascii="Kayra Aydin" w:hAnsi="Kayra Aydin"/>
          <w:sz w:val="32"/>
          <w:szCs w:val="32"/>
        </w:rPr>
        <w:t xml:space="preserve">Nasreddin Hoca komşularından birine borçlu olup bir türlü </w:t>
      </w:r>
      <w:r w:rsidRPr="00DB48EC">
        <w:rPr>
          <w:rFonts w:ascii="Kayra Aydin" w:hAnsi="Kayra Aydin"/>
          <w:sz w:val="32"/>
          <w:szCs w:val="32"/>
        </w:rPr>
        <w:lastRenderedPageBreak/>
        <w:t>ödeyememektedir. Alacaklı birkaç defa kapıyı çalınca Hoca;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 xml:space="preserve">“Komşu, çok kısa bir süre içerisinde borcumu sana ödeyeceğim.” der. 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>Komşusu biraz şaşkın vaziyette;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>“Bu iş nasıl olacak, ne zaman ödeyeceksin?” deyince Hoca;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>“Bak komşu, kapının önüne çalı ektim, çalılar ilkbaharda yeşerecek, sonra çalıları sertleşecek…”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outlineLvl w:val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>“Eee…”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>“Kapının önünden geçen koyunların yünleri çalılara takılacak…”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>“Sonra?”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 xml:space="preserve">“Sonra mı, bu yünleri toplayacağız, hatunla birlikte kabartacağız, sonra kirmanda eğireceğiz, son olarak da pazarda satacağız. O zaman senin paranı ödeyeceğim.” deyince alacaklı acı acı gülmeye başlar. 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>Alacaklısının bu tavrı üzerine Hoca;</w:t>
      </w: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  <w:r w:rsidRPr="00DB48EC">
        <w:rPr>
          <w:rFonts w:ascii="Kayra Aydin" w:hAnsi="Kayra Aydin"/>
          <w:sz w:val="32"/>
          <w:szCs w:val="32"/>
        </w:rPr>
        <w:tab/>
        <w:t>“Ah komşu ah, peşin parayı görünc</w:t>
      </w:r>
      <w:r>
        <w:rPr>
          <w:rFonts w:ascii="Kayra Aydin" w:hAnsi="Kayra Aydin"/>
          <w:sz w:val="32"/>
          <w:szCs w:val="32"/>
        </w:rPr>
        <w:t>e ne de güzel gülüyorsun.” der.</w:t>
      </w:r>
    </w:p>
    <w:p w:rsidR="00546A6B" w:rsidRPr="004944DD" w:rsidRDefault="0096218E" w:rsidP="00546A6B">
      <w:pPr>
        <w:tabs>
          <w:tab w:val="left" w:pos="7650"/>
        </w:tabs>
        <w:rPr>
          <w:rFonts w:ascii="Comic Sans MS" w:hAnsi="Comic Sans MS"/>
          <w:color w:val="0070C0"/>
          <w:sz w:val="22"/>
          <w:szCs w:val="22"/>
          <w:u w:val="single"/>
        </w:rPr>
      </w:pPr>
      <w:r w:rsidRPr="0096218E">
        <w:rPr>
          <w:rFonts w:ascii="Comic Sans MS" w:hAnsi="Comic Sans MS"/>
          <w:color w:val="0070C0"/>
          <w:sz w:val="22"/>
          <w:szCs w:val="22"/>
          <w:u w:val="single"/>
        </w:rPr>
        <w:t>derskitabicevaplarim.com</w:t>
      </w:r>
    </w:p>
    <w:p w:rsidR="00DB48EC" w:rsidRDefault="00DB48EC" w:rsidP="00DB48EC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B48EC" w:rsidRPr="00DB48EC" w:rsidRDefault="00DB48EC" w:rsidP="00DB48EC">
      <w:pPr>
        <w:spacing w:before="100" w:beforeAutospacing="1" w:after="100" w:afterAutospacing="1" w:line="240" w:lineRule="auto"/>
        <w:ind w:firstLine="0"/>
        <w:rPr>
          <w:rFonts w:ascii="Kayra Aydin" w:hAnsi="Kayra Aydin"/>
          <w:sz w:val="32"/>
          <w:szCs w:val="32"/>
        </w:rPr>
      </w:pPr>
    </w:p>
    <w:p w:rsidR="004F2C96" w:rsidRPr="00DB48EC" w:rsidRDefault="004F2C96">
      <w:pPr>
        <w:rPr>
          <w:rFonts w:ascii="Kayra Aydin" w:hAnsi="Kayra Aydin"/>
          <w:sz w:val="32"/>
          <w:szCs w:val="32"/>
        </w:rPr>
      </w:pPr>
    </w:p>
    <w:sectPr w:rsidR="004F2C96" w:rsidRPr="00DB48EC" w:rsidSect="00DB48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66BD" w:rsidRDefault="006E66BD" w:rsidP="00DB48EC">
      <w:pPr>
        <w:spacing w:line="240" w:lineRule="auto"/>
      </w:pPr>
      <w:r>
        <w:separator/>
      </w:r>
    </w:p>
  </w:endnote>
  <w:endnote w:type="continuationSeparator" w:id="0">
    <w:p w:rsidR="006E66BD" w:rsidRDefault="006E66BD" w:rsidP="00DB4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74B5" w:rsidRDefault="00F874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74B5" w:rsidRDefault="00F874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74B5" w:rsidRDefault="00F87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66BD" w:rsidRDefault="006E66BD" w:rsidP="00DB48EC">
      <w:pPr>
        <w:spacing w:line="240" w:lineRule="auto"/>
      </w:pPr>
      <w:r>
        <w:separator/>
      </w:r>
    </w:p>
  </w:footnote>
  <w:footnote w:type="continuationSeparator" w:id="0">
    <w:p w:rsidR="006E66BD" w:rsidRDefault="006E66BD" w:rsidP="00DB48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74B5" w:rsidRDefault="00F874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48EC" w:rsidRPr="00DB48EC" w:rsidRDefault="00DB48EC" w:rsidP="00DB48EC">
    <w:pPr>
      <w:pStyle w:val="stBilgi"/>
      <w:jc w:val="center"/>
      <w:rPr>
        <w:rFonts w:ascii="Kayra Aydin" w:hAnsi="Kayra Aydin"/>
        <w:color w:val="FF0000"/>
        <w:sz w:val="36"/>
        <w:szCs w:val="36"/>
      </w:rPr>
    </w:pPr>
    <w:r w:rsidRPr="00DB48EC">
      <w:rPr>
        <w:rFonts w:ascii="Kayra Aydin" w:hAnsi="Kayra Aydin"/>
        <w:color w:val="FF0000"/>
        <w:sz w:val="36"/>
        <w:szCs w:val="36"/>
      </w:rPr>
      <w:t>FIKRALAR</w:t>
    </w:r>
  </w:p>
  <w:p w:rsidR="00DB48EC" w:rsidRDefault="00DB48E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74B5" w:rsidRDefault="00F874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EC"/>
    <w:rsid w:val="004F2C96"/>
    <w:rsid w:val="00546A6B"/>
    <w:rsid w:val="006A2870"/>
    <w:rsid w:val="006E66BD"/>
    <w:rsid w:val="0096218E"/>
    <w:rsid w:val="00A37CA9"/>
    <w:rsid w:val="00D92443"/>
    <w:rsid w:val="00DB48EC"/>
    <w:rsid w:val="00E96543"/>
    <w:rsid w:val="00F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AD9302F-653F-4DF4-A009-BD60CEF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EC"/>
    <w:pPr>
      <w:widowControl w:val="0"/>
      <w:spacing w:after="0" w:line="360" w:lineRule="auto"/>
      <w:ind w:firstLine="567"/>
      <w:jc w:val="both"/>
    </w:pPr>
    <w:rPr>
      <w:rFonts w:ascii="Verdana" w:eastAsia="Times New Roman" w:hAnsi="Verdana" w:cs="Times New Roman"/>
      <w:sz w:val="19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B48EC"/>
    <w:pPr>
      <w:widowControl/>
      <w:tabs>
        <w:tab w:val="center" w:pos="4536"/>
        <w:tab w:val="right" w:pos="9072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B48EC"/>
  </w:style>
  <w:style w:type="paragraph" w:styleId="AltBilgi">
    <w:name w:val="footer"/>
    <w:basedOn w:val="Normal"/>
    <w:link w:val="AltBilgiChar"/>
    <w:uiPriority w:val="99"/>
    <w:unhideWhenUsed/>
    <w:rsid w:val="00DB48EC"/>
    <w:pPr>
      <w:widowControl/>
      <w:tabs>
        <w:tab w:val="center" w:pos="4536"/>
        <w:tab w:val="right" w:pos="9072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B48EC"/>
  </w:style>
  <w:style w:type="paragraph" w:styleId="BalonMetni">
    <w:name w:val="Balloon Text"/>
    <w:basedOn w:val="Normal"/>
    <w:link w:val="BalonMetniChar"/>
    <w:uiPriority w:val="99"/>
    <w:semiHidden/>
    <w:unhideWhenUsed/>
    <w:rsid w:val="00DB48EC"/>
    <w:pPr>
      <w:widowControl/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1563</Characters>
  <Application>Microsoft Office Word</Application>
  <DocSecurity>0</DocSecurity>
  <Lines>13</Lines>
  <Paragraphs>3</Paragraphs>
  <ScaleCrop>false</ScaleCrop>
  <Manager>https://www.HangiSoru.com</Manager>
  <Company>https://www.HangiSoru.com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cp:lastPrinted>2021-03-17T06:28:00Z</cp:lastPrinted>
  <dcterms:created xsi:type="dcterms:W3CDTF">2021-03-17T06:20:00Z</dcterms:created>
  <dcterms:modified xsi:type="dcterms:W3CDTF">2023-02-02T23:05:00Z</dcterms:modified>
  <cp:category>https://www.HangiSoru.com</cp:category>
</cp:coreProperties>
</file>