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5AC" w:rsidRDefault="004E35AC">
      <w:r w:rsidRPr="004E35AC">
        <w:t>derskitabicevaplarim.com</w:t>
      </w:r>
    </w:p>
    <w:p w:rsidR="00EF320E" w:rsidRDefault="00000000">
      <w:hyperlink r:id="rId6" w:history="1">
        <w:r w:rsidR="00EF320E" w:rsidRPr="001D25E7">
          <w:rPr>
            <w:rStyle w:val="Kpr"/>
            <w:b/>
            <w:color w:val="FF0000"/>
            <w:sz w:val="32"/>
            <w:szCs w:val="32"/>
            <w:u w:val="none"/>
          </w:rPr>
          <w:t>ÜLKEMİZE HİZMET EDENLER</w:t>
        </w:r>
      </w:hyperlink>
    </w:p>
    <w:p w:rsidR="00EF320E" w:rsidRPr="00EF320E" w:rsidRDefault="00EF320E" w:rsidP="00EF320E">
      <w:pPr>
        <w:spacing w:after="120" w:line="240" w:lineRule="auto"/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</w:pPr>
      <w:r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 xml:space="preserve">     </w:t>
      </w:r>
      <w:r w:rsidRPr="00EF320E"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>Yaptıkları çalışmalarla topluma öncü olmuş insanlar vardır. Mehmet Akif Ersoy, Nene Hatun, Vecihi Hürkuş, Zihni Derin… Bu insanların ilgilendikleri alanlar ve başarıları çok farklı olsa da ülkemiz için çok çalışmaları</w:t>
      </w:r>
      <w:r w:rsidR="00D532B3"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>, azimli, cesur ve kararlı olmaları</w:t>
      </w:r>
      <w:r w:rsidRPr="00EF320E"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 xml:space="preserve"> hepsinin ortak özelliğidir.</w:t>
      </w:r>
    </w:p>
    <w:p w:rsidR="00C338AA" w:rsidRDefault="00EF320E">
      <w:pPr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</w:pPr>
      <w:r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 xml:space="preserve">    </w:t>
      </w:r>
      <w:r w:rsidRPr="00EF320E"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  <w:t>Yaptığı çalışmalarla ülkemize katkıda bulunmuş bu kişilerin hayatlarını araştırıp, yaptığı çalışmaları incelemek, karşılaştıkları güçlükleri nasıl aştıklarını öğrenmek bize çok fayda sağlar. Çünkü bu insanların hayatları hepimiz için örneklerle doludur.</w:t>
      </w:r>
    </w:p>
    <w:p w:rsidR="00E77A6B" w:rsidRPr="00C338AA" w:rsidRDefault="00000000">
      <w:pPr>
        <w:rPr>
          <w:rFonts w:ascii="Arial Narrow" w:eastAsia="Times New Roman" w:hAnsi="Arial Narrow" w:cstheme="minorHAnsi"/>
          <w:spacing w:val="6"/>
          <w:sz w:val="28"/>
          <w:szCs w:val="28"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6.55pt;margin-top:23.95pt;width:411.9pt;height:96pt;z-index:251659264" fillcolor="white [3201]" strokecolor="#c0504d [3205]" strokeweight="1pt">
            <v:stroke dashstyle="dash"/>
            <v:shadow color="#868686"/>
            <v:textbox>
              <w:txbxContent>
                <w:p w:rsidR="00E77A6B" w:rsidRPr="00EF320E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7" w:tgtFrame="_blank" w:history="1">
                    <w:r w:rsidR="00E77A6B" w:rsidRPr="00EF320E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AZİZ SANCAR:</w:t>
                    </w:r>
                  </w:hyperlink>
                  <w:r w:rsidR="00E77A6B" w:rsidRPr="00EF320E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hyperlink r:id="rId8" w:history="1">
                    <w:r w:rsidR="00E77A6B" w:rsidRPr="00EF320E">
                      <w:rPr>
                        <w:rStyle w:val="Kpr"/>
                        <w:rFonts w:ascii="Arial Narrow" w:eastAsia="Times New Roman" w:hAnsi="Arial Narrow" w:cstheme="minorHAnsi"/>
                        <w:color w:val="auto"/>
                        <w:spacing w:val="6"/>
                        <w:sz w:val="28"/>
                        <w:szCs w:val="28"/>
                        <w:u w:val="none"/>
                        <w:lang w:eastAsia="tr-TR"/>
                      </w:rPr>
                      <w:t xml:space="preserve">Türk akademisyen, biyokimyager, moleküler biyolog ve bilim insanı. Hücrelerin hasar gören DNA’ları nasıl onardığını ve genetik bilgisini koruduğunu haritalandıran araştırmaları sayesinde </w:t>
                    </w:r>
                    <w:r w:rsidR="00E77A6B" w:rsidRPr="00EF320E">
                      <w:rPr>
                        <w:rStyle w:val="Kpr"/>
                        <w:rFonts w:ascii="Arial Narrow" w:eastAsia="Times New Roman" w:hAnsi="Arial Narrow" w:cstheme="minorHAnsi"/>
                        <w:bCs/>
                        <w:color w:val="auto"/>
                        <w:spacing w:val="6"/>
                        <w:sz w:val="28"/>
                        <w:szCs w:val="28"/>
                        <w:u w:val="none"/>
                        <w:lang w:eastAsia="tr-TR"/>
                      </w:rPr>
                      <w:t>2015 Nobel Kimya Ödülü’nü kazanmış</w:t>
                    </w:r>
                    <w:r w:rsidR="00E77A6B" w:rsidRPr="00EF320E">
                      <w:rPr>
                        <w:rStyle w:val="Kpr"/>
                        <w:rFonts w:ascii="Arial Narrow" w:eastAsia="Times New Roman" w:hAnsi="Arial Narrow" w:cstheme="minorHAnsi"/>
                        <w:color w:val="auto"/>
                        <w:spacing w:val="6"/>
                        <w:sz w:val="28"/>
                        <w:szCs w:val="28"/>
                        <w:u w:val="none"/>
                        <w:lang w:eastAsia="tr-TR"/>
                      </w:rPr>
                      <w:t>tır.</w:t>
                    </w:r>
                  </w:hyperlink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26" type="#_x0000_t202" style="position:absolute;margin-left:-27.5pt;margin-top:20.95pt;width:103.8pt;height:99pt;z-index:251658240" fillcolor="white [3201]" strokecolor="#c0504d [3205]" strokeweight="1pt">
            <v:stroke dashstyle="dash"/>
            <v:shadow color="#868686"/>
            <v:textbox style="mso-next-textbox:#_x0000_s1026">
              <w:txbxContent>
                <w:p w:rsidR="00E77A6B" w:rsidRDefault="00E77A6B">
                  <w:r w:rsidRPr="00E77A6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23547" cy="1219200"/>
                        <wp:effectExtent l="19050" t="0" r="403" b="0"/>
                        <wp:docPr id="49" name="Resim 1" descr="C:\Users\TOSHIBA\Desktop\untitled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OSHIBA\Desktop\untitled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855" cy="1221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F320E" w:rsidRDefault="00000000">
      <w:r>
        <w:rPr>
          <w:noProof/>
          <w:lang w:eastAsia="tr-TR"/>
        </w:rPr>
        <w:pict>
          <v:shape id="_x0000_s1035" type="#_x0000_t202" style="position:absolute;margin-left:86.55pt;margin-top:406.5pt;width:411.9pt;height:75pt;z-index:251667456" fillcolor="white [3201]" strokecolor="#c0504d [3205]" strokeweight="1pt">
            <v:stroke dashstyle="dash"/>
            <v:shadow color="#868686"/>
            <v:textbox style="mso-next-textbox:#_x0000_s1035"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10" w:tgtFrame="_blank" w:history="1">
                    <w:r w:rsidR="00E77A6B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NENE HATUN: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Rusların Erzurum’ u işgaline karşı halk direnişinin simgesi hâline gelmiş Türk kadın kahramandır.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86.55pt;margin-top:506.1pt;width:411.9pt;height:63pt;z-index:251669504" fillcolor="white [3201]" strokecolor="#f79646 [3209]" strokeweight="1pt">
            <v:stroke dashstyle="dash"/>
            <v:shadow color="#868686"/>
            <v:textbox style="mso-next-textbox:#_x0000_s1037">
              <w:txbxContent>
                <w:p w:rsid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11" w:tgtFrame="_blank" w:history="1">
                    <w:r w:rsidR="00E77A6B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ENGİN ARIK: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Ülkemizin yetiştirdiği en önemli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fizik profesörlerinden biri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dir.</w:t>
                  </w:r>
                </w:p>
                <w:p w:rsidR="00E77A6B" w:rsidRPr="00D532B3" w:rsidRDefault="00E77A6B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</w:pPr>
                  <w:r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Bor ve toryum madenleriyle ilgili çalışmalar yapmıştır.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-27.5pt;margin-top:495.9pt;width:98.4pt;height:82.8pt;z-index:251668480" fillcolor="white [3201]" strokecolor="#f79646 [3209]" strokeweight="1pt">
            <v:stroke dashstyle="dash"/>
            <v:shadow color="#868686"/>
            <v:textbox style="mso-next-textbox:#_x0000_s1036"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55370" cy="1005840"/>
                        <wp:effectExtent l="19050" t="0" r="0" b="0"/>
                        <wp:docPr id="7" name="Resim 2" descr="C:\Users\TOSHIBA\Desktop\enginar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OSHIBA\Desktop\enginari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0" cy="1004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202" style="position:absolute;margin-left:-27.5pt;margin-top:412.5pt;width:98.4pt;height:83.4pt;z-index:251666432" fillcolor="white [3201]" strokecolor="#c0504d [3205]" strokeweight="1pt">
            <v:stroke dashstyle="dash"/>
            <v:shadow color="#868686"/>
            <v:textbox style="mso-next-textbox:#_x0000_s1034"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53039" cy="906780"/>
                        <wp:effectExtent l="19050" t="0" r="0" b="0"/>
                        <wp:docPr id="8" name="Resim 3" descr="C:\Users\TOSHIBA\Desktop\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OSHIBA\Desktop\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0" cy="907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86.55pt;margin-top:206.1pt;width:411.9pt;height:76.35pt;z-index:251663360" fillcolor="white [3201]" strokecolor="#9bbb59 [3206]" strokeweight="1pt">
            <v:stroke dashstyle="dash"/>
            <v:shadow color="#868686"/>
            <v:textbox>
              <w:txbxContent>
                <w:p w:rsidR="00E77A6B" w:rsidRPr="00EF320E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14" w:tgtFrame="_blank" w:history="1">
                    <w:r w:rsidR="00E77A6B" w:rsidRPr="00EF320E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VECİHİ HÜRKUŞ:</w:t>
                    </w:r>
                  </w:hyperlink>
                  <w:r w:rsidR="00E77A6B" w:rsidRPr="00EF320E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Tü</w:t>
                  </w:r>
                  <w:r w:rsidR="00732691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rk pilot, mühendis ve girişimci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. Türk havacılık tarihinin en önemli isimlerinden biridir, 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Türkiye’nin ilk uçak tasarımcısı ve üreticisi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dir, Türkiye’nin ilk yerli uçağını üretmiştir.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86.55pt;margin-top:300.9pt;width:411.9pt;height:97.8pt;z-index:251665408" fillcolor="white [3201]" strokecolor="#4f81bd [3204]" strokeweight="1pt">
            <v:stroke dashstyle="dash"/>
            <v:shadow color="#868686"/>
            <v:textbox style="mso-next-textbox:#_x0000_s1033">
              <w:txbxContent>
                <w:p w:rsidR="00E77A6B" w:rsidRPr="00EF320E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15" w:tgtFrame="_blank" w:history="1">
                    <w:r w:rsidR="00E77A6B" w:rsidRPr="00EF320E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NAİM SÜLEYMANOĞLU</w:t>
                    </w:r>
                    <w:r w:rsidR="00E77A6B" w:rsidRPr="00EF320E">
                      <w:rPr>
                        <w:rFonts w:ascii="Arial Narrow" w:eastAsia="Times New Roman" w:hAnsi="Arial Narrow" w:cstheme="minorHAnsi"/>
                        <w:bCs/>
                        <w:spacing w:val="6"/>
                        <w:sz w:val="28"/>
                        <w:szCs w:val="28"/>
                        <w:lang w:eastAsia="tr-TR"/>
                      </w:rPr>
                      <w:t>:</w:t>
                    </w:r>
                  </w:hyperlink>
                  <w:r w:rsid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Olimpiyat şampiyonu m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illî ha</w:t>
                  </w:r>
                  <w:r w:rsid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ltercimizdir. Halter tarihinin ” En Genç Dünya R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ekortmeni</w:t>
                  </w:r>
                  <w:r w:rsid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”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unvanını almıştır. 8 kez dünya şampiyonu olan sporcumuz, 46 kez dünya rekoru kırmıştır. Ülkemize güreş dışında ilk altın madalya kazandıran sporcudur.</w:t>
                  </w:r>
                </w:p>
                <w:p w:rsidR="00E77A6B" w:rsidRPr="00EF320E" w:rsidRDefault="00E77A6B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202" style="position:absolute;margin-left:-27.5pt;margin-top:308.7pt;width:98.4pt;height:97.8pt;z-index:251664384" fillcolor="white [3201]" strokecolor="#4f81bd [3204]" strokeweight="1pt">
            <v:stroke dashstyle="dash"/>
            <v:shadow color="#868686"/>
            <v:textbox style="mso-next-textbox:#_x0000_s1032">
              <w:txbxContent>
                <w:p w:rsidR="00E77A6B" w:rsidRDefault="00E77A6B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12520" cy="1156580"/>
                        <wp:effectExtent l="19050" t="0" r="0" b="0"/>
                        <wp:docPr id="6" name="Resim 1" descr="C:\Users\TOSHIBA\Desktop\untitled4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OSHIBA\Desktop\untitled45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9263" cy="116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202" style="position:absolute;margin-left:-27.5pt;margin-top:206.1pt;width:98.4pt;height:99pt;z-index:251662336" fillcolor="white [3201]" strokecolor="#9bbb59 [3206]" strokeweight="1pt">
            <v:stroke dashstyle="dash"/>
            <v:shadow color="#868686"/>
            <v:textbox style="mso-next-textbox:#_x0000_s1030">
              <w:txbxContent>
                <w:p w:rsidR="00E77A6B" w:rsidRDefault="00E77A6B">
                  <w:r w:rsidRPr="00E77A6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03935" cy="1082040"/>
                        <wp:effectExtent l="19050" t="0" r="5715" b="0"/>
                        <wp:docPr id="5" name="Resim 3" descr="C:\Users\TOSHIBA\Desktop\images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OSHIBA\Desktop\images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935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202" style="position:absolute;margin-left:86.55pt;margin-top:103.5pt;width:411.9pt;height:95.4pt;z-index:251661312" fillcolor="white [3201]" strokecolor="#4f81bd [3204]" strokeweight="1pt">
            <v:stroke dashstyle="dash"/>
            <v:shadow color="#868686"/>
            <v:textbox>
              <w:txbxContent>
                <w:p w:rsidR="00E77A6B" w:rsidRPr="00EF320E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18" w:tgtFrame="_blank" w:history="1">
                    <w:r w:rsidR="00E77A6B" w:rsidRPr="00EF320E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NURİ DEMİRAĞ:</w:t>
                    </w:r>
                  </w:hyperlink>
                  <w:r w:rsidR="00E77A6B" w:rsidRPr="00EF320E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Ülkemizin yetiştirdiği başarılı iş adamlarından biridir. Nuri Demirağ, Sivas-Erzurum demir yolu hattını yapmış, İstanbul Yeşilköy’de ilk </w:t>
                  </w:r>
                  <w:r w:rsidR="00732691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büyük havaalanını inşa etmiştir. İlk </w:t>
                  </w:r>
                  <w:r w:rsidR="00E77A6B" w:rsidRPr="00EF320E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uçak fabrikası ve pilot okulunu kurmuştur.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margin-left:-27.5pt;margin-top:103.5pt;width:98.4pt;height:92.4pt;z-index:251660288" fillcolor="white [3201]" strokecolor="#4f81bd [3204]" strokeweight="1pt">
            <v:stroke dashstyle="dash"/>
            <v:shadow color="#868686"/>
            <v:textbox>
              <w:txbxContent>
                <w:p w:rsidR="00E77A6B" w:rsidRDefault="00E77A6B">
                  <w:r w:rsidRPr="00E77A6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02642" cy="1051560"/>
                        <wp:effectExtent l="19050" t="0" r="7008" b="0"/>
                        <wp:docPr id="2" name="Resim 2" descr="C:\Users\TOSHIBA\Desktop\untitled4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OSHIBA\Desktop\untitled4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935" cy="1052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77A6B">
        <w:br w:type="page"/>
      </w:r>
    </w:p>
    <w:p w:rsidR="00787097" w:rsidRDefault="00000000">
      <w:r>
        <w:rPr>
          <w:noProof/>
          <w:lang w:eastAsia="tr-TR"/>
        </w:rPr>
        <w:lastRenderedPageBreak/>
        <w:pict>
          <v:shape id="_x0000_s1045" type="#_x0000_t202" style="position:absolute;margin-left:99.05pt;margin-top:271.5pt;width:403.85pt;height:83.2pt;z-index:251677696" fillcolor="white [3201]" strokecolor="#c0504d [3205]" strokeweight="1pt">
            <v:stroke dashstyle="dash"/>
            <v:shadow color="#868686"/>
            <v:textbox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20" w:tgtFrame="_blank" w:history="1">
                    <w:r w:rsidR="00E77A6B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MEHMET ÂKİF ERSOY: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Ulusal marşımız olan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İstiklâl Marşı’nın şairi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dir. Mesleği veterinerlik olan Mehmet Akif, edebiyat ve şiirle de ilgilenmiştir.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“Safahat”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adında bir şiir kitabı vardır.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47" type="#_x0000_t202" style="position:absolute;margin-left:99.05pt;margin-top:372.3pt;width:403.85pt;height:103.8pt;z-index:251679744" fillcolor="white [3201]" strokecolor="#8064a2 [3207]" strokeweight="1pt">
            <v:stroke dashstyle="dash"/>
            <v:shadow color="#868686"/>
            <v:textbox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21" w:tgtFrame="_blank" w:history="1">
                    <w:r w:rsidR="00E77A6B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SABİHA GÖKÇEN: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Türkiye’nin ilk kadın pilotlarından biri olmakla beraber,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dünyanın da ilk kadın savaş uçağı pilotu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dur. Mustafa Kemal Atatürk’ün sekiz manevî evladından birisidir.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46" type="#_x0000_t202" style="position:absolute;margin-left:-15.8pt;margin-top:372.3pt;width:103.2pt;height:103.8pt;z-index:251678720" fillcolor="white [3201]" strokecolor="#8064a2 [3207]" strokeweight="1pt">
            <v:stroke dashstyle="dash"/>
            <v:shadow color="#868686"/>
            <v:textbox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18235" cy="1211580"/>
                        <wp:effectExtent l="19050" t="0" r="5715" b="0"/>
                        <wp:docPr id="10" name="Resim 5" descr="C:\Users\TOSHIBA\Desktop\7859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TOSHIBA\Desktop\7859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235" cy="1211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4" type="#_x0000_t202" style="position:absolute;margin-left:-23.45pt;margin-top:265.5pt;width:103.2pt;height:96.6pt;z-index:251676672" fillcolor="white [3201]" strokecolor="#c0504d [3205]" strokeweight="1pt">
            <v:stroke dashstyle="dash"/>
            <v:shadow color="#868686"/>
            <v:textbox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10038" cy="1097280"/>
                        <wp:effectExtent l="19050" t="0" r="0" b="0"/>
                        <wp:docPr id="13" name="Resim 8" descr="C:\Users\TOSHIBA\Desktop\5c84ecd70f254429e4dfea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OSHIBA\Desktop\5c84ecd70f254429e4dfea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102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3" type="#_x0000_t202" style="position:absolute;margin-left:99.05pt;margin-top:156.3pt;width:403.85pt;height:95.4pt;z-index:251675648" fillcolor="white [3201]" strokecolor="#9bbb59 [3206]" strokeweight="1pt">
            <v:stroke dashstyle="dash"/>
            <v:shadow color="#868686"/>
            <v:textbox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24" w:tgtFrame="_blank" w:history="1">
                    <w:r w:rsidR="00E77A6B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JALE İNAN: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Türkiye’nin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ilk kadın arkeoloğu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dur. Ülkemizdeki birçok antik şehrin kazı çalışmalarına katılmıştır.</w:t>
                  </w:r>
                  <w:r w:rsidR="00D532B3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Ayrıca cesaretli kişiliği sayesinde birçok tarihi eseri, tarihi eser kaçakçılarının yağmasından kurtarmıştır.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42" type="#_x0000_t202" style="position:absolute;margin-left:-23.45pt;margin-top:156.3pt;width:103.2pt;height:99.6pt;z-index:251674624" fillcolor="white [3201]" strokecolor="#9bbb59 [3206]" strokeweight="1pt">
            <v:stroke dashstyle="dash"/>
            <v:shadow color="#868686"/>
            <v:textbox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18235" cy="1118235"/>
                        <wp:effectExtent l="19050" t="0" r="5715" b="0"/>
                        <wp:docPr id="9" name="Resim 4" descr="C:\Users\TOSHIBA\Desktop\51019958_120556605741707_8876021426639841349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TOSHIBA\Desktop\51019958_120556605741707_8876021426639841349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235" cy="1118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1" type="#_x0000_t202" style="position:absolute;margin-left:99.05pt;margin-top:56.7pt;width:403.85pt;height:84pt;z-index:251673600" fillcolor="white [3201]" strokecolor="#8064a2 [3207]" strokeweight="1pt">
            <v:stroke dashstyle="dash"/>
            <v:shadow color="#868686"/>
            <v:textbox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26" w:tgtFrame="_blank" w:history="1">
                    <w:r w:rsidR="00097E20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ZİHNİ DERİN: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color w:val="222222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İlk Tarım Genel Müdürümüzdür. Yaptığı çalışmalarla Rize’de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çay yetiştiriciliğini sağlamış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tır. Günümüzde de birçok insan geçimini çay tarımından elde etmektedir.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202" style="position:absolute;margin-left:-29.45pt;margin-top:53.1pt;width:109.2pt;height:93pt;z-index:251672576" fillcolor="white [3201]" strokecolor="#8064a2 [3207]" strokeweight="1pt">
            <v:stroke dashstyle="dash"/>
            <v:shadow color="#868686"/>
            <v:textbox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88865" cy="1074420"/>
                        <wp:effectExtent l="19050" t="0" r="0" b="0"/>
                        <wp:docPr id="12" name="Resim 7" descr="C:\Users\TOSHIBA\Desktop\untitled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TOSHIBA\Desktop\untitled2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1260" cy="1076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104.45pt;margin-top:-48.1pt;width:407.85pt;height:73.45pt;z-index:251671552" fillcolor="white [3201]" strokecolor="#c0504d [3205]" strokeweight="1pt">
            <v:stroke dashstyle="dash"/>
            <v:shadow color="#868686"/>
            <v:textbox>
              <w:txbxContent>
                <w:p w:rsidR="00E77A6B" w:rsidRPr="00D532B3" w:rsidRDefault="00000000" w:rsidP="00E77A6B">
                  <w:pPr>
                    <w:spacing w:after="120" w:line="240" w:lineRule="auto"/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</w:pPr>
                  <w:hyperlink r:id="rId28" w:tgtFrame="_blank" w:history="1">
                    <w:r w:rsidR="00097E20" w:rsidRPr="00D532B3">
                      <w:rPr>
                        <w:rFonts w:ascii="Arial Narrow" w:eastAsia="Times New Roman" w:hAnsi="Arial Narrow" w:cstheme="minorHAnsi"/>
                        <w:bCs/>
                        <w:color w:val="FF0000"/>
                        <w:spacing w:val="6"/>
                        <w:sz w:val="28"/>
                        <w:szCs w:val="28"/>
                        <w:lang w:eastAsia="tr-TR"/>
                      </w:rPr>
                      <w:t>MEHMET ALİ KAĞITÇI:</w:t>
                    </w:r>
                  </w:hyperlink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Fransa’da Kâğıt Mühendisliği Okulundan birinc</w:t>
                  </w:r>
                  <w:r w:rsidR="00D532B3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ilikle mezun olmuştur. Ülkemizin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i</w:t>
                  </w:r>
                  <w:r w:rsidR="00D532B3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 xml:space="preserve">lk kâğıt fabrikası olan İzmit Kağıt Fabrikasını 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bCs/>
                      <w:spacing w:val="6"/>
                      <w:sz w:val="28"/>
                      <w:szCs w:val="28"/>
                      <w:lang w:eastAsia="tr-TR"/>
                    </w:rPr>
                    <w:t>açmış</w:t>
                  </w:r>
                  <w:r w:rsidR="00E77A6B" w:rsidRPr="00D532B3">
                    <w:rPr>
                      <w:rFonts w:ascii="Arial Narrow" w:eastAsia="Times New Roman" w:hAnsi="Arial Narrow" w:cstheme="minorHAnsi"/>
                      <w:spacing w:val="6"/>
                      <w:sz w:val="28"/>
                      <w:szCs w:val="28"/>
                      <w:lang w:eastAsia="tr-TR"/>
                    </w:rPr>
                    <w:t>tır.</w:t>
                  </w:r>
                </w:p>
                <w:p w:rsidR="00E77A6B" w:rsidRDefault="00E77A6B"/>
              </w:txbxContent>
            </v:textbox>
          </v:shape>
        </w:pict>
      </w:r>
      <w:r>
        <w:rPr>
          <w:noProof/>
          <w:lang w:eastAsia="tr-TR"/>
        </w:rPr>
        <w:pict>
          <v:shape id="_x0000_s1038" type="#_x0000_t202" style="position:absolute;margin-left:-29.45pt;margin-top:-58pt;width:109.2pt;height:105pt;z-index:251670528" fillcolor="white [3201]" strokecolor="#c0504d [3205]" strokeweight="1pt">
            <v:stroke dashstyle="dash"/>
            <v:shadow color="#868686"/>
            <v:textbox>
              <w:txbxContent>
                <w:p w:rsidR="00E77A6B" w:rsidRDefault="00097E2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207770" cy="1188720"/>
                        <wp:effectExtent l="19050" t="0" r="0" b="0"/>
                        <wp:docPr id="11" name="Resim 6" descr="C:\Users\TOSHIBA\Desktop\C1lSnmjWgAEiL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TOSHIBA\Desktop\C1lSnmjWgAEiL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751" cy="1184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9" type="#_x0000_t202" style="position:absolute;margin-left:13.75pt;margin-top:481.15pt;width:430.2pt;height:102.6pt;z-index:251681792" fillcolor="white [3201]" strokecolor="#8064a2 [3207]" strokeweight="1pt">
            <v:stroke dashstyle="dash"/>
            <v:shadow color="#868686"/>
            <v:textbox>
              <w:txbxContent>
                <w:p w:rsidR="00E77A6B" w:rsidRPr="003714DB" w:rsidRDefault="00E77A6B" w:rsidP="00097E20"/>
              </w:txbxContent>
            </v:textbox>
          </v:shape>
        </w:pict>
      </w:r>
    </w:p>
    <w:sectPr w:rsidR="00787097" w:rsidSect="00EF320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56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778" w:rsidRDefault="005E5778" w:rsidP="001D25E7">
      <w:pPr>
        <w:spacing w:after="0" w:line="240" w:lineRule="auto"/>
      </w:pPr>
      <w:r>
        <w:separator/>
      </w:r>
    </w:p>
  </w:endnote>
  <w:endnote w:type="continuationSeparator" w:id="0">
    <w:p w:rsidR="005E5778" w:rsidRDefault="005E5778" w:rsidP="001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8C0" w:rsidRDefault="00B568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20E" w:rsidRDefault="00EF320E">
    <w:pPr>
      <w:pStyle w:val="AltBilgi"/>
    </w:pPr>
  </w:p>
  <w:p w:rsidR="00EF320E" w:rsidRDefault="00EF320E">
    <w:pPr>
      <w:pStyle w:val="AltBilgi"/>
    </w:pPr>
  </w:p>
  <w:p w:rsidR="00EF320E" w:rsidRDefault="00856D4D">
    <w:pPr>
      <w:pStyle w:val="AltBilgi"/>
    </w:pPr>
    <w:r w:rsidRPr="00856D4D">
      <w:rPr>
        <w:rFonts w:ascii="Comic Sans MS" w:hAnsi="Comic Sans MS"/>
        <w:color w:val="0070C0"/>
        <w:sz w:val="20"/>
        <w:szCs w:val="20"/>
        <w:u w:val="single"/>
      </w:rPr>
      <w:t>derskitabicevaplarim.com</w:t>
    </w:r>
  </w:p>
  <w:p w:rsidR="00EF320E" w:rsidRDefault="00EF3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8C0" w:rsidRDefault="00B568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778" w:rsidRDefault="005E5778" w:rsidP="001D25E7">
      <w:pPr>
        <w:spacing w:after="0" w:line="240" w:lineRule="auto"/>
      </w:pPr>
      <w:r>
        <w:separator/>
      </w:r>
    </w:p>
  </w:footnote>
  <w:footnote w:type="continuationSeparator" w:id="0">
    <w:p w:rsidR="005E5778" w:rsidRDefault="005E5778" w:rsidP="001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8C0" w:rsidRDefault="00B568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8C0" w:rsidRDefault="00B568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8C0" w:rsidRDefault="00B568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A6B"/>
    <w:rsid w:val="00097E20"/>
    <w:rsid w:val="001D25E7"/>
    <w:rsid w:val="003714DB"/>
    <w:rsid w:val="004E35AC"/>
    <w:rsid w:val="005E5778"/>
    <w:rsid w:val="00692D86"/>
    <w:rsid w:val="00732691"/>
    <w:rsid w:val="00787097"/>
    <w:rsid w:val="007E40D9"/>
    <w:rsid w:val="008177A4"/>
    <w:rsid w:val="008421F0"/>
    <w:rsid w:val="00856D4D"/>
    <w:rsid w:val="008E32CE"/>
    <w:rsid w:val="00AF39BC"/>
    <w:rsid w:val="00B40D55"/>
    <w:rsid w:val="00B568C0"/>
    <w:rsid w:val="00C338AA"/>
    <w:rsid w:val="00CF51E5"/>
    <w:rsid w:val="00D532B3"/>
    <w:rsid w:val="00DC1D80"/>
    <w:rsid w:val="00E77A6B"/>
    <w:rsid w:val="00E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8CCAB8D"/>
  <w15:docId w15:val="{02BBF562-7581-477B-96AC-F4B2C53E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A6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5E7"/>
  </w:style>
  <w:style w:type="paragraph" w:styleId="AltBilgi">
    <w:name w:val="footer"/>
    <w:basedOn w:val="Normal"/>
    <w:link w:val="AltBilgiChar"/>
    <w:uiPriority w:val="99"/>
    <w:unhideWhenUsed/>
    <w:rsid w:val="001D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5E7"/>
  </w:style>
  <w:style w:type="character" w:styleId="Kpr">
    <w:name w:val="Hyperlink"/>
    <w:basedOn w:val="VarsaylanParagrafYazTipi"/>
    <w:uiPriority w:val="99"/>
    <w:unhideWhenUsed/>
    <w:rsid w:val="001D2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tr.wikipedia.org/wiki/Nuri_Demira%C4%9F" TargetMode="External"/><Relationship Id="rId26" Type="http://schemas.openxmlformats.org/officeDocument/2006/relationships/hyperlink" Target="https://tr.wikipedia.org/wiki/Zihni_Derin" TargetMode="External"/><Relationship Id="rId21" Type="http://schemas.openxmlformats.org/officeDocument/2006/relationships/hyperlink" Target="https://tr.wikipedia.org/wiki/Sabiha_G%C3%B6k%C3%A7en" TargetMode="External"/><Relationship Id="rId34" Type="http://schemas.openxmlformats.org/officeDocument/2006/relationships/header" Target="header3.xml"/><Relationship Id="rId7" Type="http://schemas.openxmlformats.org/officeDocument/2006/relationships/hyperlink" Target="https://tr.wikipedia.org/wiki/Aziz_Sancar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tr.wikipedia.org/wiki/Mehmet_%C3%82kif_Ersoy" TargetMode="External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yperlink" Target="https://tr.wikipedia.org/wiki/Engin_Ar%C4%B1k" TargetMode="External"/><Relationship Id="rId24" Type="http://schemas.openxmlformats.org/officeDocument/2006/relationships/hyperlink" Target="https://tr.wikipedia.org/wiki/Jale_%C4%B0nan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tr.wikipedia.org/wiki/Naim_S%C3%BCleymano%C4%9Flu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tr.wikipedia.org/wiki/Mehmet_Ali_K%C3%A2%C4%9F%C4%B1t%C3%A7%C4%B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r.wikipedia.org/wiki/Nene_Hatun" TargetMode="Externa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s://tr.wikipedia.org/wiki/Vecihi_H%C3%BCrku%C5%9F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0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www.egitimhane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8</cp:revision>
  <dcterms:created xsi:type="dcterms:W3CDTF">2020-05-15T22:25:00Z</dcterms:created>
  <dcterms:modified xsi:type="dcterms:W3CDTF">2023-02-02T10:08:00Z</dcterms:modified>
  <cp:category/>
</cp:coreProperties>
</file>