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B0" w:rsidRPr="00826BB0" w:rsidRDefault="00826BB0" w:rsidP="00826BB0">
      <w:pPr>
        <w:jc w:val="center"/>
        <w:rPr>
          <w:b/>
          <w:sz w:val="24"/>
          <w:szCs w:val="24"/>
        </w:rPr>
      </w:pPr>
      <w:bookmarkStart w:id="0" w:name="OLE_LINK1"/>
      <w:bookmarkStart w:id="1" w:name="OLE_LINK2"/>
      <w:r w:rsidRPr="00826BB0">
        <w:rPr>
          <w:b/>
          <w:sz w:val="24"/>
          <w:szCs w:val="24"/>
        </w:rPr>
        <w:t>7.Sınıf Kültür ve Miras Ünitesi Tımar Sistemi Etkinliği</w:t>
      </w:r>
    </w:p>
    <w:bookmarkEnd w:id="0"/>
    <w:bookmarkEnd w:id="1"/>
    <w:p w:rsidR="009F6EBD" w:rsidRPr="00826BB0" w:rsidRDefault="00826BB0">
      <w:pPr>
        <w:rPr>
          <w:b/>
        </w:rPr>
      </w:pPr>
      <w:r>
        <w:rPr>
          <w:b/>
        </w:rPr>
        <w:t>A.</w:t>
      </w:r>
      <w:r w:rsidRPr="00826BB0">
        <w:rPr>
          <w:b/>
        </w:rPr>
        <w:t>Aşağıda verilen cümleler doğru ise “D” yanlış ise “Y” yazınız</w:t>
      </w:r>
      <w:r>
        <w:rPr>
          <w:b/>
        </w:rPr>
        <w:t>.</w:t>
      </w:r>
    </w:p>
    <w:tbl>
      <w:tblPr>
        <w:tblStyle w:val="TabloKlavuzu"/>
        <w:tblW w:w="9930" w:type="dxa"/>
        <w:tblLook w:val="01E0"/>
      </w:tblPr>
      <w:tblGrid>
        <w:gridCol w:w="7539"/>
        <w:gridCol w:w="1140"/>
        <w:gridCol w:w="1251"/>
      </w:tblGrid>
      <w:tr w:rsidR="00826BB0" w:rsidTr="00826BB0">
        <w:trPr>
          <w:trHeight w:val="540"/>
        </w:trPr>
        <w:tc>
          <w:tcPr>
            <w:tcW w:w="7539" w:type="dxa"/>
            <w:vAlign w:val="center"/>
          </w:tcPr>
          <w:p w:rsidR="00826BB0" w:rsidRPr="00826BB0" w:rsidRDefault="00826BB0" w:rsidP="00826BB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26BB0">
              <w:rPr>
                <w:rFonts w:ascii="Arial" w:hAnsi="Arial" w:cs="Arial"/>
                <w:b/>
                <w:color w:val="000000" w:themeColor="text1"/>
              </w:rPr>
              <w:t>Özellikler</w:t>
            </w:r>
          </w:p>
        </w:tc>
        <w:tc>
          <w:tcPr>
            <w:tcW w:w="1140" w:type="dxa"/>
            <w:vAlign w:val="center"/>
          </w:tcPr>
          <w:p w:rsidR="00826BB0" w:rsidRPr="00826BB0" w:rsidRDefault="00826BB0" w:rsidP="00826BB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26BB0">
              <w:rPr>
                <w:rFonts w:ascii="Arial" w:hAnsi="Arial" w:cs="Arial"/>
                <w:b/>
                <w:color w:val="000000" w:themeColor="text1"/>
              </w:rPr>
              <w:t>Doğru</w:t>
            </w:r>
          </w:p>
        </w:tc>
        <w:tc>
          <w:tcPr>
            <w:tcW w:w="1251" w:type="dxa"/>
            <w:vAlign w:val="center"/>
          </w:tcPr>
          <w:p w:rsidR="00826BB0" w:rsidRPr="00826BB0" w:rsidRDefault="00826BB0" w:rsidP="00826BB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26BB0">
              <w:rPr>
                <w:rFonts w:ascii="Arial" w:hAnsi="Arial" w:cs="Arial"/>
                <w:b/>
                <w:color w:val="000000" w:themeColor="text1"/>
              </w:rPr>
              <w:t>Yanlış</w:t>
            </w:r>
          </w:p>
        </w:tc>
      </w:tr>
      <w:tr w:rsidR="00826BB0" w:rsidTr="00826BB0">
        <w:trPr>
          <w:trHeight w:val="510"/>
        </w:trPr>
        <w:tc>
          <w:tcPr>
            <w:tcW w:w="7539" w:type="dxa"/>
            <w:vAlign w:val="center"/>
          </w:tcPr>
          <w:p w:rsidR="00826BB0" w:rsidRPr="001D4DD9" w:rsidRDefault="00826BB0" w:rsidP="00826BB0">
            <w:pPr>
              <w:rPr>
                <w:rFonts w:ascii="Arial" w:hAnsi="Arial" w:cs="Arial"/>
                <w:sz w:val="20"/>
                <w:szCs w:val="20"/>
              </w:rPr>
            </w:pPr>
            <w:r w:rsidRPr="001D4DD9">
              <w:rPr>
                <w:rFonts w:ascii="Arial" w:hAnsi="Arial" w:cs="Arial"/>
                <w:sz w:val="20"/>
                <w:szCs w:val="20"/>
              </w:rPr>
              <w:t>Osmanlı Devleti'nde tımar sahipleri topladıkları vergilerle kendi geçimlerini sağlar ve gelirlerine göre atlı asker beslerdi</w:t>
            </w:r>
          </w:p>
        </w:tc>
        <w:tc>
          <w:tcPr>
            <w:tcW w:w="1140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</w:tr>
      <w:tr w:rsidR="00826BB0" w:rsidTr="00826BB0">
        <w:trPr>
          <w:trHeight w:val="510"/>
        </w:trPr>
        <w:tc>
          <w:tcPr>
            <w:tcW w:w="7539" w:type="dxa"/>
            <w:vAlign w:val="center"/>
          </w:tcPr>
          <w:p w:rsidR="00826BB0" w:rsidRPr="001D4DD9" w:rsidRDefault="00826BB0" w:rsidP="00826BB0">
            <w:pPr>
              <w:rPr>
                <w:rFonts w:ascii="Arial" w:hAnsi="Arial" w:cs="Arial"/>
                <w:sz w:val="20"/>
                <w:szCs w:val="20"/>
              </w:rPr>
            </w:pPr>
            <w:r w:rsidRPr="001D4DD9">
              <w:rPr>
                <w:rFonts w:ascii="Arial" w:hAnsi="Arial" w:cs="Arial"/>
                <w:sz w:val="20"/>
                <w:szCs w:val="20"/>
              </w:rPr>
              <w:t>Osmanlı devletinde topraklar köylüye aitti</w:t>
            </w:r>
          </w:p>
        </w:tc>
        <w:tc>
          <w:tcPr>
            <w:tcW w:w="1140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</w:tr>
      <w:tr w:rsidR="00826BB0" w:rsidTr="00826BB0">
        <w:trPr>
          <w:trHeight w:val="510"/>
        </w:trPr>
        <w:tc>
          <w:tcPr>
            <w:tcW w:w="7539" w:type="dxa"/>
            <w:vAlign w:val="center"/>
          </w:tcPr>
          <w:p w:rsidR="00826BB0" w:rsidRPr="001D4DD9" w:rsidRDefault="00826BB0" w:rsidP="00826BB0">
            <w:pPr>
              <w:rPr>
                <w:rFonts w:ascii="Arial" w:hAnsi="Arial" w:cs="Arial"/>
                <w:sz w:val="20"/>
                <w:szCs w:val="20"/>
              </w:rPr>
            </w:pPr>
            <w:r w:rsidRPr="001D4DD9">
              <w:rPr>
                <w:rFonts w:ascii="Arial" w:hAnsi="Arial" w:cs="Arial"/>
                <w:sz w:val="20"/>
                <w:szCs w:val="20"/>
              </w:rPr>
              <w:t>Tımar, Osmanlı toprak sisteminin temelini oluşturur</w:t>
            </w:r>
          </w:p>
        </w:tc>
        <w:tc>
          <w:tcPr>
            <w:tcW w:w="1140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</w:tr>
      <w:tr w:rsidR="00826BB0" w:rsidTr="00826BB0">
        <w:trPr>
          <w:trHeight w:val="510"/>
        </w:trPr>
        <w:tc>
          <w:tcPr>
            <w:tcW w:w="7539" w:type="dxa"/>
            <w:vAlign w:val="center"/>
          </w:tcPr>
          <w:p w:rsidR="00826BB0" w:rsidRPr="001D4DD9" w:rsidRDefault="00826BB0" w:rsidP="00826BB0">
            <w:pPr>
              <w:rPr>
                <w:rFonts w:ascii="Arial" w:hAnsi="Arial" w:cs="Arial"/>
                <w:sz w:val="20"/>
                <w:szCs w:val="20"/>
              </w:rPr>
            </w:pPr>
            <w:r w:rsidRPr="001D4DD9">
              <w:rPr>
                <w:rFonts w:ascii="Arial" w:hAnsi="Arial" w:cs="Arial"/>
                <w:sz w:val="20"/>
                <w:szCs w:val="20"/>
              </w:rPr>
              <w:t>Tımar sistemi, devletin devlet memurlarına ödediği maaş yükünü artırmıştır</w:t>
            </w:r>
          </w:p>
        </w:tc>
        <w:tc>
          <w:tcPr>
            <w:tcW w:w="1140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</w:tr>
      <w:tr w:rsidR="00826BB0" w:rsidTr="00826BB0">
        <w:trPr>
          <w:trHeight w:val="510"/>
        </w:trPr>
        <w:tc>
          <w:tcPr>
            <w:tcW w:w="7539" w:type="dxa"/>
            <w:vAlign w:val="center"/>
          </w:tcPr>
          <w:p w:rsidR="00826BB0" w:rsidRPr="001D4DD9" w:rsidRDefault="00826BB0" w:rsidP="00826BB0">
            <w:pPr>
              <w:rPr>
                <w:rFonts w:ascii="Arial" w:hAnsi="Arial" w:cs="Arial"/>
                <w:sz w:val="20"/>
                <w:szCs w:val="20"/>
              </w:rPr>
            </w:pPr>
            <w:r w:rsidRPr="001D4DD9">
              <w:rPr>
                <w:rFonts w:ascii="Arial" w:hAnsi="Arial" w:cs="Arial"/>
                <w:sz w:val="20"/>
                <w:szCs w:val="20"/>
              </w:rPr>
              <w:t>Orta Çağda Avrupa'da toprağın sahibi senyördür</w:t>
            </w:r>
          </w:p>
        </w:tc>
        <w:tc>
          <w:tcPr>
            <w:tcW w:w="1140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</w:tr>
      <w:tr w:rsidR="00826BB0" w:rsidTr="00826BB0">
        <w:trPr>
          <w:trHeight w:val="510"/>
        </w:trPr>
        <w:tc>
          <w:tcPr>
            <w:tcW w:w="7539" w:type="dxa"/>
            <w:vAlign w:val="center"/>
          </w:tcPr>
          <w:p w:rsidR="00826BB0" w:rsidRPr="001D4DD9" w:rsidRDefault="00826BB0" w:rsidP="00826BB0">
            <w:pPr>
              <w:rPr>
                <w:rFonts w:ascii="Arial" w:hAnsi="Arial" w:cs="Arial"/>
                <w:sz w:val="20"/>
                <w:szCs w:val="20"/>
              </w:rPr>
            </w:pPr>
            <w:r w:rsidRPr="001D4DD9">
              <w:rPr>
                <w:rFonts w:ascii="Arial" w:hAnsi="Arial" w:cs="Arial"/>
                <w:sz w:val="20"/>
                <w:szCs w:val="20"/>
              </w:rPr>
              <w:t>Dirlik topraklarından has, padişah, veziri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4DD9">
              <w:rPr>
                <w:rFonts w:ascii="Arial" w:hAnsi="Arial" w:cs="Arial"/>
                <w:sz w:val="20"/>
                <w:szCs w:val="20"/>
              </w:rPr>
              <w:t>azam. vezirler ve beylerbeyi gibi üst düzey devlet adamlarına verilen topraktır</w:t>
            </w:r>
          </w:p>
        </w:tc>
        <w:tc>
          <w:tcPr>
            <w:tcW w:w="1140" w:type="dxa"/>
          </w:tcPr>
          <w:p w:rsidR="00826BB0" w:rsidRPr="00AC5DD5" w:rsidRDefault="00826BB0" w:rsidP="00E3617E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:rsidR="00826BB0" w:rsidRPr="00AC5DD5" w:rsidRDefault="00826BB0" w:rsidP="00E3617E">
            <w:pPr>
              <w:rPr>
                <w:rFonts w:ascii="Arial" w:hAnsi="Arial" w:cs="Arial"/>
              </w:rPr>
            </w:pPr>
          </w:p>
        </w:tc>
      </w:tr>
      <w:tr w:rsidR="00826BB0" w:rsidTr="00826BB0">
        <w:trPr>
          <w:trHeight w:val="510"/>
        </w:trPr>
        <w:tc>
          <w:tcPr>
            <w:tcW w:w="7539" w:type="dxa"/>
            <w:vAlign w:val="center"/>
          </w:tcPr>
          <w:p w:rsidR="00826BB0" w:rsidRPr="001D4DD9" w:rsidRDefault="00826BB0" w:rsidP="00826BB0">
            <w:pPr>
              <w:rPr>
                <w:rFonts w:ascii="Arial" w:hAnsi="Arial" w:cs="Arial"/>
                <w:sz w:val="20"/>
                <w:szCs w:val="20"/>
              </w:rPr>
            </w:pPr>
            <w:r w:rsidRPr="001D4DD9">
              <w:rPr>
                <w:rFonts w:ascii="Arial" w:hAnsi="Arial" w:cs="Arial"/>
                <w:sz w:val="20"/>
                <w:szCs w:val="20"/>
              </w:rPr>
              <w:t>Tımarlı Sipahiler savaş zamanında sefere gitmek dışında yaşadıkları bölgenin güvenliğinden de sorumluydular</w:t>
            </w:r>
          </w:p>
        </w:tc>
        <w:tc>
          <w:tcPr>
            <w:tcW w:w="1140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</w:tr>
      <w:tr w:rsidR="00826BB0" w:rsidTr="00826BB0">
        <w:trPr>
          <w:trHeight w:val="510"/>
        </w:trPr>
        <w:tc>
          <w:tcPr>
            <w:tcW w:w="7539" w:type="dxa"/>
            <w:vAlign w:val="center"/>
          </w:tcPr>
          <w:p w:rsidR="00826BB0" w:rsidRPr="001D4DD9" w:rsidRDefault="00826BB0" w:rsidP="00826BB0">
            <w:pPr>
              <w:rPr>
                <w:rFonts w:ascii="Arial" w:hAnsi="Arial" w:cs="Arial"/>
                <w:sz w:val="20"/>
                <w:szCs w:val="20"/>
              </w:rPr>
            </w:pPr>
            <w:r w:rsidRPr="001D4DD9">
              <w:rPr>
                <w:rFonts w:ascii="Arial" w:hAnsi="Arial" w:cs="Arial"/>
                <w:sz w:val="20"/>
                <w:szCs w:val="20"/>
              </w:rPr>
              <w:t>Tımar uygulanan topraklardan sağlanacak vergilerin tespit edilmesi için tahrir defterleri tutulmuştur</w:t>
            </w:r>
          </w:p>
        </w:tc>
        <w:tc>
          <w:tcPr>
            <w:tcW w:w="1140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</w:tr>
      <w:tr w:rsidR="00826BB0" w:rsidTr="00826BB0">
        <w:trPr>
          <w:trHeight w:val="510"/>
        </w:trPr>
        <w:tc>
          <w:tcPr>
            <w:tcW w:w="7539" w:type="dxa"/>
            <w:vAlign w:val="center"/>
          </w:tcPr>
          <w:p w:rsidR="00826BB0" w:rsidRPr="001D4DD9" w:rsidRDefault="00826BB0" w:rsidP="00826BB0">
            <w:pPr>
              <w:rPr>
                <w:rFonts w:ascii="Arial" w:hAnsi="Arial" w:cs="Arial"/>
                <w:sz w:val="20"/>
                <w:szCs w:val="20"/>
              </w:rPr>
            </w:pPr>
            <w:r w:rsidRPr="001D4DD9">
              <w:rPr>
                <w:rFonts w:ascii="Arial" w:hAnsi="Arial" w:cs="Arial"/>
                <w:sz w:val="20"/>
                <w:szCs w:val="20"/>
              </w:rPr>
              <w:t>Tımar sahipleri aynı zamanda bölgenin vergisini toplayan memur görevi de yapmışlardır</w:t>
            </w:r>
          </w:p>
        </w:tc>
        <w:tc>
          <w:tcPr>
            <w:tcW w:w="1140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</w:tr>
      <w:tr w:rsidR="00826BB0" w:rsidTr="00826BB0">
        <w:trPr>
          <w:trHeight w:val="510"/>
        </w:trPr>
        <w:tc>
          <w:tcPr>
            <w:tcW w:w="7539" w:type="dxa"/>
            <w:vAlign w:val="center"/>
          </w:tcPr>
          <w:p w:rsidR="00826BB0" w:rsidRPr="001D4DD9" w:rsidRDefault="00826BB0" w:rsidP="00826B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Üretimd</w:t>
            </w:r>
            <w:r w:rsidRPr="001D4DD9">
              <w:rPr>
                <w:rFonts w:ascii="Arial" w:hAnsi="Arial" w:cs="Arial"/>
                <w:sz w:val="20"/>
                <w:szCs w:val="20"/>
              </w:rPr>
              <w:t>e sürekliliği sağlamak amacı ile 3 yıl üstü üste toprağı ekmeyenden toprak alınırdı</w:t>
            </w:r>
          </w:p>
        </w:tc>
        <w:tc>
          <w:tcPr>
            <w:tcW w:w="1140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</w:tr>
      <w:tr w:rsidR="00826BB0" w:rsidTr="00826BB0">
        <w:trPr>
          <w:trHeight w:val="510"/>
        </w:trPr>
        <w:tc>
          <w:tcPr>
            <w:tcW w:w="7539" w:type="dxa"/>
            <w:vAlign w:val="center"/>
          </w:tcPr>
          <w:p w:rsidR="00826BB0" w:rsidRDefault="00826BB0" w:rsidP="00826BB0">
            <w:pPr>
              <w:pStyle w:val="Style2"/>
              <w:widowControl/>
              <w:spacing w:before="29" w:line="298" w:lineRule="exact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D4DD9">
              <w:rPr>
                <w:rStyle w:val="FontStyle13"/>
                <w:rFonts w:ascii="Arial" w:hAnsi="Arial" w:cs="Arial"/>
              </w:rPr>
              <w:t>Devlet hazinesinden para harcamadan bü</w:t>
            </w:r>
            <w:r w:rsidRPr="001D4DD9">
              <w:rPr>
                <w:rStyle w:val="FontStyle13"/>
                <w:rFonts w:ascii="Arial" w:hAnsi="Arial" w:cs="Arial"/>
              </w:rPr>
              <w:softHyphen/>
              <w:t>yük ve güçlü bir ordu oluşturulmuştur.</w:t>
            </w:r>
          </w:p>
        </w:tc>
        <w:tc>
          <w:tcPr>
            <w:tcW w:w="1140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:rsidR="00826BB0" w:rsidRPr="00AC5DD5" w:rsidRDefault="00826BB0" w:rsidP="00E3617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26BB0" w:rsidRDefault="00826BB0"/>
    <w:p w:rsidR="00826BB0" w:rsidRPr="00826BB0" w:rsidRDefault="00826BB0" w:rsidP="00826BB0">
      <w:pPr>
        <w:spacing w:after="0"/>
        <w:rPr>
          <w:b/>
        </w:rPr>
      </w:pPr>
      <w:r>
        <w:rPr>
          <w:b/>
        </w:rPr>
        <w:t>B.</w:t>
      </w:r>
      <w:r w:rsidRPr="00826BB0">
        <w:rPr>
          <w:b/>
        </w:rPr>
        <w:t>Aşağıda verilen cümleleri not kâğıdına uygun şekilde yerleştiriniz.</w:t>
      </w:r>
    </w:p>
    <w:p w:rsidR="00826BB0" w:rsidRDefault="00826BB0" w:rsidP="00826BB0">
      <w:pPr>
        <w:spacing w:after="0"/>
      </w:pPr>
      <w:r>
        <w:t>-Üretimde süreklilik sağlanmıştır</w:t>
      </w:r>
    </w:p>
    <w:p w:rsidR="00826BB0" w:rsidRDefault="00826BB0" w:rsidP="00826BB0">
      <w:pPr>
        <w:spacing w:after="0"/>
      </w:pPr>
      <w:r>
        <w:t>-Tımar topraklarının dağıtımındaki adaletsizlik</w:t>
      </w:r>
    </w:p>
    <w:p w:rsidR="00826BB0" w:rsidRDefault="00826BB0" w:rsidP="00826BB0">
      <w:pPr>
        <w:spacing w:after="0"/>
      </w:pPr>
      <w:r>
        <w:t>-Tımar topraklarının halkın ihtiyaçlarını karşılayamaz hale gelmesi</w:t>
      </w:r>
    </w:p>
    <w:p w:rsidR="00826BB0" w:rsidRDefault="00826BB0" w:rsidP="00826BB0">
      <w:pPr>
        <w:spacing w:after="0"/>
      </w:pPr>
      <w:r>
        <w:t>-Tımar sahiplerinin halka kötü davranması</w:t>
      </w:r>
    </w:p>
    <w:p w:rsidR="00826BB0" w:rsidRDefault="00826BB0" w:rsidP="00826BB0">
      <w:pPr>
        <w:spacing w:after="0"/>
      </w:pPr>
      <w:r>
        <w:t>-Ülkede güvenlik sağlanmıştır</w:t>
      </w:r>
    </w:p>
    <w:p w:rsidR="00826BB0" w:rsidRDefault="00826BB0" w:rsidP="00826BB0">
      <w:pPr>
        <w:spacing w:after="0"/>
      </w:pPr>
      <w:r>
        <w:t>-Coğrafi keşiflerin ve Sanayi inkılabının olumsuz etkileri</w:t>
      </w:r>
    </w:p>
    <w:p w:rsidR="00826BB0" w:rsidRDefault="00826BB0" w:rsidP="00826BB0">
      <w:pPr>
        <w:spacing w:after="0"/>
      </w:pPr>
      <w:r>
        <w:t>-Vergiler düzenli toplanmaya başlamıştır</w:t>
      </w:r>
    </w:p>
    <w:p w:rsidR="00826BB0" w:rsidRDefault="00826BB0" w:rsidP="00826BB0">
      <w:pPr>
        <w:spacing w:after="0"/>
      </w:pPr>
      <w:r>
        <w:t>-Savaşa hazır askerler yetiştirilmiştir</w:t>
      </w:r>
    </w:p>
    <w:tbl>
      <w:tblPr>
        <w:tblStyle w:val="TabloKlavuzu"/>
        <w:tblW w:w="9416" w:type="dxa"/>
        <w:tblLook w:val="04A0"/>
      </w:tblPr>
      <w:tblGrid>
        <w:gridCol w:w="4708"/>
        <w:gridCol w:w="4708"/>
      </w:tblGrid>
      <w:tr w:rsidR="00826BB0" w:rsidTr="00826BB0">
        <w:trPr>
          <w:trHeight w:val="2438"/>
        </w:trPr>
        <w:tc>
          <w:tcPr>
            <w:tcW w:w="4708" w:type="dxa"/>
          </w:tcPr>
          <w:p w:rsidR="00826BB0" w:rsidRPr="00826BB0" w:rsidRDefault="00826BB0" w:rsidP="00826BB0">
            <w:pPr>
              <w:jc w:val="center"/>
              <w:rPr>
                <w:b/>
              </w:rPr>
            </w:pPr>
            <w:r w:rsidRPr="00826BB0">
              <w:rPr>
                <w:b/>
              </w:rPr>
              <w:t>Tımar Siteminin Faydaları</w:t>
            </w:r>
          </w:p>
        </w:tc>
        <w:tc>
          <w:tcPr>
            <w:tcW w:w="4708" w:type="dxa"/>
          </w:tcPr>
          <w:p w:rsidR="00826BB0" w:rsidRPr="00826BB0" w:rsidRDefault="00826BB0" w:rsidP="00826BB0">
            <w:pPr>
              <w:jc w:val="center"/>
              <w:rPr>
                <w:b/>
              </w:rPr>
            </w:pPr>
            <w:r w:rsidRPr="00826BB0">
              <w:rPr>
                <w:b/>
              </w:rPr>
              <w:t>Tımar Siteminin Bozulma Nedenleri</w:t>
            </w:r>
          </w:p>
        </w:tc>
      </w:tr>
    </w:tbl>
    <w:p w:rsidR="00826BB0" w:rsidRDefault="00634094" w:rsidP="00826BB0">
      <w:pPr>
        <w:spacing w:after="0"/>
      </w:pPr>
      <w:hyperlink r:id="rId6" w:history="1">
        <w:r w:rsidR="003C4568" w:rsidRPr="00776189">
          <w:rPr>
            <w:rStyle w:val="Kpr"/>
          </w:rPr>
          <w:t>https://www.</w:t>
        </w:r>
        <w:r w:rsidR="00F60FCD">
          <w:rPr>
            <w:rStyle w:val="Kpr"/>
          </w:rPr>
          <w:t>HangiSoru</w:t>
        </w:r>
        <w:r w:rsidR="003C4568" w:rsidRPr="00776189">
          <w:rPr>
            <w:rStyle w:val="Kpr"/>
          </w:rPr>
          <w:t>.com</w:t>
        </w:r>
      </w:hyperlink>
      <w:r w:rsidR="003C4568">
        <w:t xml:space="preserve"> </w:t>
      </w:r>
    </w:p>
    <w:p w:rsidR="00826BB0" w:rsidRDefault="00826BB0"/>
    <w:sectPr w:rsidR="00826BB0" w:rsidSect="009F6E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FCD" w:rsidRDefault="00F60FCD" w:rsidP="00F60FCD">
      <w:pPr>
        <w:spacing w:after="0" w:line="240" w:lineRule="auto"/>
      </w:pPr>
      <w:r>
        <w:separator/>
      </w:r>
    </w:p>
  </w:endnote>
  <w:endnote w:type="continuationSeparator" w:id="1">
    <w:p w:rsidR="00F60FCD" w:rsidRDefault="00F60FCD" w:rsidP="00F6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CD" w:rsidRDefault="00F60FC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CD" w:rsidRDefault="00F60FC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CD" w:rsidRDefault="00F60FC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FCD" w:rsidRDefault="00F60FCD" w:rsidP="00F60FCD">
      <w:pPr>
        <w:spacing w:after="0" w:line="240" w:lineRule="auto"/>
      </w:pPr>
      <w:r>
        <w:separator/>
      </w:r>
    </w:p>
  </w:footnote>
  <w:footnote w:type="continuationSeparator" w:id="1">
    <w:p w:rsidR="00F60FCD" w:rsidRDefault="00F60FCD" w:rsidP="00F60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CD" w:rsidRDefault="00F60FC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CD" w:rsidRDefault="00F60FC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CD" w:rsidRDefault="00F60FC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BB0"/>
    <w:rsid w:val="003C4568"/>
    <w:rsid w:val="00634094"/>
    <w:rsid w:val="00812C72"/>
    <w:rsid w:val="00826BB0"/>
    <w:rsid w:val="009F6EBD"/>
    <w:rsid w:val="00F60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E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Web2">
    <w:name w:val="Table Web 2"/>
    <w:basedOn w:val="NormalTablo"/>
    <w:rsid w:val="00826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FFFF99"/>
      <w:vAlign w:val="center"/>
    </w:tcPr>
    <w:tblStylePr w:type="firstRow">
      <w:pPr>
        <w:jc w:val="center"/>
      </w:pPr>
      <w:rPr>
        <w:color w:val="auto"/>
      </w:rPr>
      <w:tblPr/>
      <w:tcPr>
        <w:shd w:val="clear" w:color="auto" w:fill="99CC00"/>
        <w:vAlign w:val="center"/>
      </w:tcPr>
    </w:tblStylePr>
  </w:style>
  <w:style w:type="paragraph" w:customStyle="1" w:styleId="Style2">
    <w:name w:val="Style2"/>
    <w:basedOn w:val="Normal"/>
    <w:rsid w:val="00826BB0"/>
    <w:pPr>
      <w:widowControl w:val="0"/>
      <w:autoSpaceDE w:val="0"/>
      <w:autoSpaceDN w:val="0"/>
      <w:adjustRightInd w:val="0"/>
      <w:spacing w:after="0" w:line="312" w:lineRule="exact"/>
      <w:ind w:firstLine="634"/>
      <w:jc w:val="both"/>
    </w:pPr>
    <w:rPr>
      <w:rFonts w:ascii="Lucida Sans Unicode" w:eastAsia="Times New Roman" w:hAnsi="Lucida Sans Unicode" w:cs="Lucida Sans Unicode"/>
      <w:sz w:val="24"/>
      <w:szCs w:val="24"/>
      <w:lang w:eastAsia="tr-TR"/>
    </w:rPr>
  </w:style>
  <w:style w:type="character" w:customStyle="1" w:styleId="FontStyle13">
    <w:name w:val="Font Style13"/>
    <w:basedOn w:val="VarsaylanParagrafYazTipi"/>
    <w:rsid w:val="00826BB0"/>
    <w:rPr>
      <w:rFonts w:ascii="Lucida Sans Unicode" w:hAnsi="Lucida Sans Unicode" w:cs="Lucida Sans Unicode"/>
      <w:color w:val="000000"/>
      <w:sz w:val="20"/>
      <w:szCs w:val="20"/>
    </w:rPr>
  </w:style>
  <w:style w:type="table" w:styleId="TabloKlavuzu">
    <w:name w:val="Table Grid"/>
    <w:basedOn w:val="NormalTablo"/>
    <w:uiPriority w:val="59"/>
    <w:rsid w:val="00826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C456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F60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60FCD"/>
  </w:style>
  <w:style w:type="paragraph" w:styleId="Altbilgi">
    <w:name w:val="footer"/>
    <w:basedOn w:val="Normal"/>
    <w:link w:val="AltbilgiChar"/>
    <w:uiPriority w:val="99"/>
    <w:semiHidden/>
    <w:unhideWhenUsed/>
    <w:rsid w:val="00F60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60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1404</Characters>
  <Application>Microsoft Office Word</Application>
  <DocSecurity>0</DocSecurity>
  <Lines>57</Lines>
  <Paragraphs>28</Paragraphs>
  <ScaleCrop>false</ScaleCrop>
  <Manager>https://www.HangiSoru.com</Manager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2020-01-15T14:18:00Z</dcterms:created>
  <dcterms:modified xsi:type="dcterms:W3CDTF">2020-01-16T02:32:00Z</dcterms:modified>
  <cp:category>https://www.HangiSoru.com</cp:category>
</cp:coreProperties>
</file>