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621"/>
        <w:tblW w:w="9902" w:type="dxa"/>
        <w:tblCellMar>
          <w:left w:w="70" w:type="dxa"/>
          <w:right w:w="70" w:type="dxa"/>
        </w:tblCellMar>
        <w:tblLook w:val="0000"/>
      </w:tblPr>
      <w:tblGrid>
        <w:gridCol w:w="704"/>
        <w:gridCol w:w="7414"/>
        <w:gridCol w:w="1784"/>
      </w:tblGrid>
      <w:tr w:rsidR="009A352E" w:rsidRPr="009F542F" w:rsidTr="005B5874">
        <w:trPr>
          <w:gridBefore w:val="1"/>
          <w:wBefore w:w="704" w:type="dxa"/>
          <w:trHeight w:val="515"/>
        </w:trPr>
        <w:tc>
          <w:tcPr>
            <w:tcW w:w="9198" w:type="dxa"/>
            <w:gridSpan w:val="2"/>
            <w:shd w:val="clear" w:color="auto" w:fill="FFFFCC"/>
            <w:vAlign w:val="center"/>
          </w:tcPr>
          <w:p w:rsidR="009A352E" w:rsidRPr="009F542F" w:rsidRDefault="00495872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Bölüm 1. </w:t>
            </w:r>
            <w:r w:rsidR="009A352E" w:rsidRPr="009F542F">
              <w:rPr>
                <w:rFonts w:ascii="Segoe UI" w:hAnsi="Segoe UI" w:cs="Segoe UI"/>
                <w:b/>
                <w:sz w:val="20"/>
                <w:szCs w:val="20"/>
              </w:rPr>
              <w:t>Aşağıdaki cümlelerin yanına doğru ise D, yanlış ise Y yazınız.</w:t>
            </w:r>
          </w:p>
          <w:p w:rsidR="009A352E" w:rsidRPr="009F542F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84928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46"/>
        </w:trPr>
        <w:tc>
          <w:tcPr>
            <w:tcW w:w="704" w:type="dxa"/>
            <w:shd w:val="clear" w:color="auto" w:fill="FFFFCC"/>
          </w:tcPr>
          <w:p w:rsidR="009A352E" w:rsidRPr="000178A1" w:rsidRDefault="009A352E" w:rsidP="005B5874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414" w:type="dxa"/>
            <w:shd w:val="clear" w:color="auto" w:fill="FFFFCC"/>
            <w:vAlign w:val="center"/>
          </w:tcPr>
          <w:p w:rsidR="009A352E" w:rsidRPr="009F542F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Cümleler</w:t>
            </w:r>
          </w:p>
        </w:tc>
        <w:tc>
          <w:tcPr>
            <w:tcW w:w="1784" w:type="dxa"/>
            <w:shd w:val="clear" w:color="auto" w:fill="FFFFCC"/>
            <w:vAlign w:val="center"/>
          </w:tcPr>
          <w:p w:rsidR="009A352E" w:rsidRPr="009F542F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Doğru-Yanlış</w:t>
            </w:r>
          </w:p>
          <w:p w:rsidR="009A352E" w:rsidRPr="009F542F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İnsanların olduğu her yerde iletişim vardır.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5.5pt" o:ole="">
                  <v:imagedata r:id="rId7" o:title=""/>
                </v:shape>
                <o:OLEObject Type="Embed" ProgID="PBrush" ShapeID="_x0000_i1025" DrawAspect="Content" ObjectID="_1636873217" r:id="rId8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46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Mektuplar, faks mesajları, elektronik postalar, sosyal medya mesajları yazılı iletişime örnektir.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26" type="#_x0000_t75" style="width:63pt;height:25.5pt" o:ole="">
                  <v:imagedata r:id="rId7" o:title=""/>
                </v:shape>
                <o:OLEObject Type="Embed" ProgID="PBrush" ShapeID="_x0000_i1026" DrawAspect="Content" ObjectID="_1636873218" r:id="rId9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Çok konuşmak ve karşımızdakine cevap hakkı vermemek iletişimi olumlu etkiler.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27" type="#_x0000_t75" style="width:63pt;height:25.5pt" o:ole="">
                  <v:imagedata r:id="rId7" o:title=""/>
                </v:shape>
                <o:OLEObject Type="Embed" ProgID="PBrush" ShapeID="_x0000_i1027" DrawAspect="Content" ObjectID="_1636873219" r:id="rId10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“Bugün seni derste görmeyince meraklandım.” ifadesi ben diline örnektir.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28" type="#_x0000_t75" style="width:63pt;height:25.5pt" o:ole="">
                  <v:imagedata r:id="rId7" o:title=""/>
                </v:shape>
                <o:OLEObject Type="Embed" ProgID="PBrush" ShapeID="_x0000_i1028" DrawAspect="Content" ObjectID="_1636873220" r:id="rId11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Televi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zyon hem görsel hem de işitsel </w:t>
            </w:r>
            <w:r w:rsidRPr="000178A1">
              <w:rPr>
                <w:rFonts w:ascii="Segoe UI" w:hAnsi="Segoe UI" w:cs="Segoe UI"/>
                <w:sz w:val="20"/>
                <w:szCs w:val="20"/>
              </w:rPr>
              <w:t>bir kitle iletişim aracıdır.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29" type="#_x0000_t75" style="width:63pt;height:25.5pt" o:ole="">
                  <v:imagedata r:id="rId7" o:title=""/>
                </v:shape>
                <o:OLEObject Type="Embed" ProgID="PBrush" ShapeID="_x0000_i1029" DrawAspect="Content" ObjectID="_1636873221" r:id="rId12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46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Yerleşme özgürlüğü insanların, haber, bilgi ve düşünceleri iletişim araçları vasıtasıyla serbestçe elde edilebilmesi, açık</w:t>
            </w:r>
            <w:r>
              <w:rPr>
                <w:rFonts w:ascii="Segoe UI" w:hAnsi="Segoe UI" w:cs="Segoe UI"/>
                <w:sz w:val="20"/>
                <w:szCs w:val="20"/>
              </w:rPr>
              <w:t>layabilmesi ve yayılabilmesidir</w:t>
            </w:r>
            <w:r w:rsidR="009A352E" w:rsidRPr="009F542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30" type="#_x0000_t75" style="width:63pt;height:25.5pt" o:ole="">
                  <v:imagedata r:id="rId7" o:title=""/>
                </v:shape>
                <o:OLEObject Type="Embed" ProgID="PBrush" ShapeID="_x0000_i1030" DrawAspect="Content" ObjectID="_1636873222" r:id="rId13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46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7414" w:type="dxa"/>
            <w:vAlign w:val="center"/>
          </w:tcPr>
          <w:p w:rsidR="009A352E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Akıllı İşaretler: İzleyicileri televizyon yayınlarının olumsuz etkilerinden korumak amacıyla geliştirilen sembol sistemidir.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31" type="#_x0000_t75" style="width:63pt;height:25.5pt" o:ole="">
                  <v:imagedata r:id="rId7" o:title=""/>
                </v:shape>
                <o:OLEObject Type="Embed" ProgID="PBrush" ShapeID="_x0000_i1031" DrawAspect="Content" ObjectID="_1636873223" r:id="rId14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7414" w:type="dxa"/>
            <w:vAlign w:val="center"/>
          </w:tcPr>
          <w:p w:rsidR="000178A1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 fethettiği yerlerde hoşgörülü ve adaletli bir politika izlemiştir.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32" type="#_x0000_t75" style="width:63pt;height:25.5pt" o:ole="">
                  <v:imagedata r:id="rId7" o:title=""/>
                </v:shape>
                <o:OLEObject Type="Embed" ProgID="PBrush" ShapeID="_x0000_i1032" DrawAspect="Content" ObjectID="_1636873224" r:id="rId15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7414" w:type="dxa"/>
            <w:vAlign w:val="center"/>
          </w:tcPr>
          <w:p w:rsidR="000178A1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İstanbul Fatih Sultan Mehmet tarafından fethedilmiştir.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33" type="#_x0000_t75" style="width:63pt;height:25.5pt" o:ole="">
                  <v:imagedata r:id="rId7" o:title=""/>
                </v:shape>
                <o:OLEObject Type="Embed" ProgID="PBrush" ShapeID="_x0000_i1033" DrawAspect="Content" ObjectID="_1636873225" r:id="rId16"/>
              </w:object>
            </w:r>
          </w:p>
        </w:tc>
      </w:tr>
      <w:tr w:rsidR="009A352E" w:rsidRPr="009F542F" w:rsidTr="005B5874">
        <w:tblPrEx>
          <w:tblCellMar>
            <w:left w:w="108" w:type="dxa"/>
            <w:right w:w="108" w:type="dxa"/>
          </w:tblCellMar>
          <w:tblLook w:val="04A0"/>
        </w:tblPrEx>
        <w:trPr>
          <w:trHeight w:val="546"/>
        </w:trPr>
        <w:tc>
          <w:tcPr>
            <w:tcW w:w="704" w:type="dxa"/>
            <w:shd w:val="clear" w:color="auto" w:fill="auto"/>
            <w:vAlign w:val="center"/>
          </w:tcPr>
          <w:p w:rsidR="009A352E" w:rsidRPr="009A352E" w:rsidRDefault="009A352E" w:rsidP="005B587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7414" w:type="dxa"/>
            <w:vAlign w:val="center"/>
          </w:tcPr>
          <w:p w:rsidR="000178A1" w:rsidRPr="009F542F" w:rsidRDefault="000178A1" w:rsidP="005B587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Yeniçeri Ocağı Osmanlı ordusuna ait bir askeri sınıftır.</w:t>
            </w:r>
          </w:p>
        </w:tc>
        <w:tc>
          <w:tcPr>
            <w:tcW w:w="1784" w:type="dxa"/>
          </w:tcPr>
          <w:p w:rsidR="009A352E" w:rsidRPr="009F542F" w:rsidRDefault="00495872" w:rsidP="005B58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object w:dxaOrig="2520" w:dyaOrig="1020">
                <v:shape id="_x0000_i1034" type="#_x0000_t75" style="width:63pt;height:25.5pt" o:ole="">
                  <v:imagedata r:id="rId7" o:title=""/>
                </v:shape>
                <o:OLEObject Type="Embed" ProgID="PBrush" ShapeID="_x0000_i1034" DrawAspect="Content" ObjectID="_1636873226" r:id="rId17"/>
              </w:object>
            </w:r>
          </w:p>
        </w:tc>
      </w:tr>
    </w:tbl>
    <w:p w:rsidR="00FB008F" w:rsidRDefault="00FB008F" w:rsidP="00FB008F"/>
    <w:p w:rsidR="00F930C8" w:rsidRDefault="00F930C8" w:rsidP="00FB008F"/>
    <w:tbl>
      <w:tblPr>
        <w:tblStyle w:val="TabloKlavuzu"/>
        <w:tblpPr w:leftFromText="141" w:rightFromText="141" w:vertAnchor="text" w:horzAnchor="margin" w:tblpX="-347" w:tblpY="267"/>
        <w:tblW w:w="9927" w:type="dxa"/>
        <w:tblCellMar>
          <w:left w:w="70" w:type="dxa"/>
          <w:right w:w="70" w:type="dxa"/>
        </w:tblCellMar>
        <w:tblLook w:val="0000"/>
      </w:tblPr>
      <w:tblGrid>
        <w:gridCol w:w="715"/>
        <w:gridCol w:w="6141"/>
        <w:gridCol w:w="3071"/>
      </w:tblGrid>
      <w:tr w:rsidR="009F542F" w:rsidRPr="009F542F" w:rsidTr="00684928">
        <w:trPr>
          <w:gridBefore w:val="1"/>
          <w:wBefore w:w="715" w:type="dxa"/>
          <w:trHeight w:val="480"/>
        </w:trPr>
        <w:tc>
          <w:tcPr>
            <w:tcW w:w="9212" w:type="dxa"/>
            <w:gridSpan w:val="2"/>
            <w:shd w:val="clear" w:color="auto" w:fill="FFFFCC"/>
          </w:tcPr>
          <w:p w:rsidR="009F542F" w:rsidRPr="009F542F" w:rsidRDefault="00495872" w:rsidP="005B5874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Bölüm 2. </w:t>
            </w:r>
            <w:r w:rsidR="009F542F" w:rsidRPr="009F542F">
              <w:rPr>
                <w:rFonts w:ascii="Segoe UI" w:hAnsi="Segoe UI" w:cs="Segoe UI"/>
                <w:b/>
                <w:sz w:val="20"/>
                <w:szCs w:val="20"/>
              </w:rPr>
              <w:t xml:space="preserve">Aşağıda verilen soruların doğru cevabını </w:t>
            </w:r>
            <w:r w:rsidR="009A352E">
              <w:rPr>
                <w:rFonts w:ascii="Segoe UI" w:hAnsi="Segoe UI" w:cs="Segoe UI"/>
                <w:b/>
                <w:sz w:val="20"/>
                <w:szCs w:val="20"/>
              </w:rPr>
              <w:t xml:space="preserve">yandaki bilgilere bakarak </w:t>
            </w:r>
            <w:r w:rsidR="009F542F" w:rsidRPr="009F542F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870508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Duygu, düşünce ve bilgilerin her türlü yolla b</w:t>
            </w:r>
            <w:r>
              <w:rPr>
                <w:rFonts w:ascii="Segoe UI" w:hAnsi="Segoe UI" w:cs="Segoe UI"/>
                <w:sz w:val="20"/>
                <w:szCs w:val="20"/>
              </w:rPr>
              <w:t>aşkalarına aktarılmasına denir.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35" type="#_x0000_t75" style="width:18pt;height:18pt" o:ole="">
                  <v:imagedata r:id="rId18" o:title=""/>
                </v:shape>
                <o:OLEObject Type="Embed" ProgID="PBrush" ShapeID="_x0000_i1035" DrawAspect="Content" ObjectID="_1636873227" r:id="rId19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İletişim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36" type="#_x0000_t75" style="width:18pt;height:18pt" o:ole="">
                  <v:imagedata r:id="rId18" o:title=""/>
                </v:shape>
                <o:OLEObject Type="Embed" ProgID="PBrush" ShapeID="_x0000_i1036" DrawAspect="Content" ObjectID="_1636873228" r:id="rId20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Uzlaşma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Bir duygunun, düşüncenin ya da bir konunun kaş, göz, ağız, yüz harek</w:t>
            </w:r>
            <w:r>
              <w:rPr>
                <w:rFonts w:ascii="Segoe UI" w:hAnsi="Segoe UI" w:cs="Segoe UI"/>
                <w:sz w:val="20"/>
                <w:szCs w:val="20"/>
              </w:rPr>
              <w:t>etleriyle anlatılmasıdır.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37" type="#_x0000_t75" style="width:18pt;height:18pt" o:ole="">
                  <v:imagedata r:id="rId18" o:title=""/>
                </v:shape>
                <o:OLEObject Type="Embed" ProgID="PBrush" ShapeID="_x0000_i1037" DrawAspect="Content" ObjectID="_1636873229" r:id="rId21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Mimik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38" type="#_x0000_t75" style="width:18pt;height:18pt" o:ole="">
                  <v:imagedata r:id="rId18" o:title=""/>
                </v:shape>
                <o:OLEObject Type="Embed" ProgID="PBrush" ShapeID="_x0000_i1038" DrawAspect="Content" ObjectID="_1636873230" r:id="rId22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Ben Dili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Kişinin kendisini karşısındakinin yerine koyarak onun duygularını ve düşüncelerini doğru olarak anlama</w:t>
            </w:r>
            <w:r>
              <w:rPr>
                <w:rFonts w:ascii="Segoe UI" w:hAnsi="Segoe UI" w:cs="Segoe UI"/>
                <w:sz w:val="20"/>
                <w:szCs w:val="20"/>
              </w:rPr>
              <w:t>ya çalışmasıdır.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39" type="#_x0000_t75" style="width:18pt;height:18pt" o:ole="">
                  <v:imagedata r:id="rId18" o:title=""/>
                </v:shape>
                <o:OLEObject Type="Embed" ProgID="PBrush" ShapeID="_x0000_i1039" DrawAspect="Content" ObjectID="_1636873231" r:id="rId23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Empati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0" type="#_x0000_t75" style="width:18pt;height:18pt" o:ole="">
                  <v:imagedata r:id="rId18" o:title=""/>
                </v:shape>
                <o:OLEObject Type="Embed" ProgID="PBrush" ShapeID="_x0000_i1040" DrawAspect="Content" ObjectID="_1636873232" r:id="rId24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Çatışma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Hangisi bize e-eğitim hizmeti vermektedir?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1" type="#_x0000_t75" style="width:18pt;height:18pt" o:ole="">
                  <v:imagedata r:id="rId18" o:title=""/>
                </v:shape>
                <o:OLEObject Type="Embed" ProgID="PBrush" ShapeID="_x0000_i1041" DrawAspect="Content" ObjectID="_1636873233" r:id="rId25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 xml:space="preserve">E-devlet 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2" type="#_x0000_t75" style="width:18pt;height:18pt" o:ole="">
                  <v:imagedata r:id="rId18" o:title=""/>
                </v:shape>
                <o:OLEObject Type="Embed" ProgID="PBrush" ShapeID="_x0000_i1042" DrawAspect="Content" ObjectID="_1636873234" r:id="rId26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>EBA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Yalanlama ve düzeltme yazısı demektir.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3" type="#_x0000_t75" style="width:18pt;height:18pt" o:ole="">
                  <v:imagedata r:id="rId18" o:title=""/>
                </v:shape>
                <o:OLEObject Type="Embed" ProgID="PBrush" ShapeID="_x0000_i1043" DrawAspect="Content" ObjectID="_1636873235" r:id="rId27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 xml:space="preserve">Tekzip 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4" type="#_x0000_t75" style="width:18pt;height:18pt" o:ole="">
                  <v:imagedata r:id="rId18" o:title=""/>
                </v:shape>
                <o:OLEObject Type="Embed" ProgID="PBrush" ShapeID="_x0000_i1044" DrawAspect="Content" ObjectID="_1636873236" r:id="rId28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>Sansür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Hangisi bir sosyal medya uygulamasıdır?</w:t>
            </w: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5" type="#_x0000_t75" style="width:18pt;height:18pt" o:ole="">
                  <v:imagedata r:id="rId18" o:title=""/>
                </v:shape>
                <o:OLEObject Type="Embed" ProgID="PBrush" ShapeID="_x0000_i1045" DrawAspect="Content" ObjectID="_1636873237" r:id="rId29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İnstagram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42F" w:rsidRPr="009F542F" w:rsidRDefault="00495872" w:rsidP="005B5874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6" type="#_x0000_t75" style="width:18pt;height:18pt" o:ole="">
                  <v:imagedata r:id="rId18" o:title=""/>
                </v:shape>
                <o:OLEObject Type="Embed" ProgID="PBrush" ShapeID="_x0000_i1046" DrawAspect="Content" ObjectID="_1636873238" r:id="rId30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Google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Devletinin kurucusu kimdir?</w:t>
            </w: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7" type="#_x0000_t75" style="width:18pt;height:18pt" o:ole="">
                  <v:imagedata r:id="rId18" o:title=""/>
                </v:shape>
                <o:OLEObject Type="Embed" ProgID="PBrush" ShapeID="_x0000_i1047" DrawAspect="Content" ObjectID="_1636873239" r:id="rId31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Osman Bey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8" type="#_x0000_t75" style="width:18pt;height:18pt" o:ole="">
                  <v:imagedata r:id="rId18" o:title=""/>
                </v:shape>
                <o:OLEObject Type="Embed" ProgID="PBrush" ShapeID="_x0000_i1048" DrawAspect="Content" ObjectID="_1636873240" r:id="rId32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1. Murat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Devletinin Balkanlarda kalıcı olmak için uyguladığı politika hangisidir?</w:t>
            </w:r>
          </w:p>
        </w:tc>
        <w:tc>
          <w:tcPr>
            <w:tcW w:w="3071" w:type="dxa"/>
          </w:tcPr>
          <w:p w:rsidR="009F542F" w:rsidRPr="009F542F" w:rsidRDefault="00495872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49" type="#_x0000_t75" style="width:18pt;height:18pt" o:ole="">
                  <v:imagedata r:id="rId18" o:title=""/>
                </v:shape>
                <o:OLEObject Type="Embed" ProgID="PBrush" ShapeID="_x0000_i1049" DrawAspect="Content" ObjectID="_1636873241" r:id="rId33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İskan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50" type="#_x0000_t75" style="width:18pt;height:18pt" o:ole="">
                  <v:imagedata r:id="rId18" o:title=""/>
                </v:shape>
                <o:OLEObject Type="Embed" ProgID="PBrush" ShapeID="_x0000_i1050" DrawAspect="Content" ObjectID="_1636873242" r:id="rId34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>Devşirme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Devletinde devlet işleri nerede görüşülürdü?</w:t>
            </w: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51" type="#_x0000_t75" style="width:18pt;height:18pt" o:ole="">
                  <v:imagedata r:id="rId18" o:title=""/>
                </v:shape>
                <o:OLEObject Type="Embed" ProgID="PBrush" ShapeID="_x0000_i1051" DrawAspect="Content" ObjectID="_1636873243" r:id="rId35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 xml:space="preserve">Kurultay 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vAlign w:val="center"/>
          </w:tcPr>
          <w:p w:rsidR="009F542F" w:rsidRPr="009F542F" w:rsidRDefault="009F542F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52" type="#_x0000_t75" style="width:18pt;height:18pt" o:ole="">
                  <v:imagedata r:id="rId18" o:title=""/>
                </v:shape>
                <o:OLEObject Type="Embed" ProgID="PBrush" ShapeID="_x0000_i1052" DrawAspect="Content" ObjectID="_1636873244" r:id="rId36"/>
              </w:object>
            </w:r>
            <w:r w:rsidR="000178A1" w:rsidRPr="000178A1">
              <w:rPr>
                <w:rFonts w:ascii="Segoe UI" w:hAnsi="Segoe UI" w:cs="Segoe UI"/>
                <w:sz w:val="20"/>
                <w:szCs w:val="20"/>
              </w:rPr>
              <w:t>Divanı Hümayun</w:t>
            </w:r>
          </w:p>
        </w:tc>
      </w:tr>
      <w:tr w:rsidR="009F542F" w:rsidRPr="009F542F" w:rsidTr="005B587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 w:val="restart"/>
            <w:shd w:val="clear" w:color="auto" w:fill="auto"/>
            <w:vAlign w:val="center"/>
          </w:tcPr>
          <w:p w:rsidR="009F542F" w:rsidRPr="009A352E" w:rsidRDefault="009F542F" w:rsidP="005B58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141" w:type="dxa"/>
            <w:vMerge w:val="restart"/>
            <w:vAlign w:val="center"/>
          </w:tcPr>
          <w:p w:rsidR="009F542F" w:rsidRPr="009F542F" w:rsidRDefault="000178A1" w:rsidP="005B587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İstanbul’un alınması ile hangi devlet sona ermiştir?</w:t>
            </w:r>
          </w:p>
        </w:tc>
        <w:tc>
          <w:tcPr>
            <w:tcW w:w="3071" w:type="dxa"/>
          </w:tcPr>
          <w:p w:rsidR="009F542F" w:rsidRPr="009F542F" w:rsidRDefault="00495872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53" type="#_x0000_t75" style="width:18pt;height:18pt" o:ole="">
                  <v:imagedata r:id="rId18" o:title=""/>
                </v:shape>
                <o:OLEObject Type="Embed" ProgID="PBrush" ShapeID="_x0000_i1053" DrawAspect="Content" ObjectID="_1636873245" r:id="rId37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 xml:space="preserve">Bizans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15" w:type="dxa"/>
            <w:vMerge/>
            <w:shd w:val="clear" w:color="auto" w:fill="auto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495872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object w:dxaOrig="840" w:dyaOrig="840">
                <v:shape id="_x0000_i1054" type="#_x0000_t75" style="width:18pt;height:18pt" o:ole="">
                  <v:imagedata r:id="rId18" o:title=""/>
                </v:shape>
                <o:OLEObject Type="Embed" ProgID="PBrush" ShapeID="_x0000_i1054" DrawAspect="Content" ObjectID="_1636873246" r:id="rId38"/>
              </w:object>
            </w:r>
            <w:r w:rsidR="000178A1">
              <w:rPr>
                <w:rFonts w:ascii="Segoe UI" w:hAnsi="Segoe UI" w:cs="Segoe UI"/>
                <w:sz w:val="20"/>
                <w:szCs w:val="20"/>
              </w:rPr>
              <w:t>Memlük</w:t>
            </w:r>
          </w:p>
        </w:tc>
      </w:tr>
    </w:tbl>
    <w:p w:rsidR="00495872" w:rsidRDefault="00495872" w:rsidP="00495872">
      <w:pPr>
        <w:rPr>
          <w:rFonts w:ascii="Segoe UI" w:hAnsi="Segoe UI" w:cs="Segoe UI"/>
          <w:sz w:val="20"/>
          <w:szCs w:val="20"/>
        </w:rPr>
      </w:pPr>
    </w:p>
    <w:p w:rsidR="00495872" w:rsidRPr="00495872" w:rsidRDefault="00495872" w:rsidP="00495872">
      <w:pPr>
        <w:rPr>
          <w:b/>
          <w:noProof/>
          <w:sz w:val="28"/>
          <w:lang w:eastAsia="tr-TR"/>
        </w:rPr>
      </w:pPr>
      <w:r w:rsidRPr="00495872">
        <w:rPr>
          <w:rFonts w:cs="Segoe UI"/>
          <w:b/>
          <w:sz w:val="24"/>
          <w:szCs w:val="20"/>
        </w:rPr>
        <w:t xml:space="preserve">BÖLÜM 3. Bu işaretler nedir? Ne işe yarar? </w:t>
      </w:r>
    </w:p>
    <w:p w:rsidR="00495872" w:rsidRDefault="00495872" w:rsidP="00495872">
      <w:pPr>
        <w:jc w:val="center"/>
        <w:rPr>
          <w:rFonts w:ascii="Segoe UI" w:hAnsi="Segoe UI" w:cs="Segoe UI"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>
            <wp:extent cx="4295775" cy="1914525"/>
            <wp:effectExtent l="0" t="0" r="9525" b="9525"/>
            <wp:docPr id="1" name="Resim 1" descr="akıllı işaretle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kıllı işaretler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402" t="12261" r="13020" b="27631"/>
                    <a:stretch/>
                  </pic:blipFill>
                  <pic:spPr bwMode="auto">
                    <a:xfrm>
                      <a:off x="0" y="0"/>
                      <a:ext cx="4296248" cy="191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872" w:rsidRDefault="00495872" w:rsidP="00495872">
      <w:pPr>
        <w:rPr>
          <w:rFonts w:ascii="Segoe UI" w:hAnsi="Segoe UI" w:cs="Segoe UI"/>
          <w:sz w:val="20"/>
          <w:szCs w:val="20"/>
        </w:rPr>
      </w:pPr>
    </w:p>
    <w:p w:rsidR="00495872" w:rsidRDefault="00495872" w:rsidP="00495872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495872" w:rsidRDefault="000F7FE0" w:rsidP="0082492F">
      <w:pPr>
        <w:rPr>
          <w:rFonts w:ascii="Segoe UI" w:hAnsi="Segoe UI" w:cs="Segoe UI"/>
          <w:sz w:val="20"/>
          <w:szCs w:val="20"/>
        </w:rPr>
      </w:pPr>
      <w:hyperlink r:id="rId40" w:history="1">
        <w:r w:rsidR="00781EC8" w:rsidRPr="00EA7D0C">
          <w:rPr>
            <w:rStyle w:val="Kpr"/>
            <w:rFonts w:ascii="Comic Sans MS" w:eastAsia="Calibri" w:hAnsi="Comic Sans MS"/>
          </w:rPr>
          <w:t>https://www.</w:t>
        </w:r>
        <w:r w:rsidR="0082492F">
          <w:rPr>
            <w:rStyle w:val="Kpr"/>
            <w:rFonts w:ascii="Comic Sans MS" w:eastAsia="Calibri" w:hAnsi="Comic Sans MS"/>
          </w:rPr>
          <w:t>HangiSoru</w:t>
        </w:r>
        <w:r w:rsidR="00781EC8" w:rsidRPr="00EA7D0C">
          <w:rPr>
            <w:rStyle w:val="Kpr"/>
            <w:rFonts w:ascii="Comic Sans MS" w:eastAsia="Calibri" w:hAnsi="Comic Sans MS"/>
          </w:rPr>
          <w:t>.com</w:t>
        </w:r>
      </w:hyperlink>
      <w:r w:rsidR="00781EC8">
        <w:rPr>
          <w:rFonts w:ascii="Comic Sans MS" w:eastAsia="Calibri" w:hAnsi="Comic Sans MS"/>
          <w:color w:val="0070C0"/>
        </w:rPr>
        <w:t xml:space="preserve"> </w:t>
      </w:r>
    </w:p>
    <w:p w:rsidR="00495872" w:rsidRDefault="00495872" w:rsidP="00495872">
      <w:pPr>
        <w:rPr>
          <w:rFonts w:ascii="Segoe UI" w:hAnsi="Segoe UI" w:cs="Segoe UI"/>
          <w:b/>
          <w:sz w:val="20"/>
          <w:szCs w:val="20"/>
        </w:rPr>
      </w:pPr>
      <w:r w:rsidRPr="00495872">
        <w:rPr>
          <w:rFonts w:ascii="Segoe UI" w:hAnsi="Segoe UI" w:cs="Segoe UI"/>
          <w:b/>
          <w:sz w:val="20"/>
          <w:szCs w:val="20"/>
        </w:rPr>
        <w:t xml:space="preserve">BÖLÜM 4. </w:t>
      </w:r>
      <w:r w:rsidR="00870508">
        <w:rPr>
          <w:rFonts w:ascii="Segoe UI" w:hAnsi="Segoe UI" w:cs="Segoe UI"/>
          <w:b/>
          <w:sz w:val="20"/>
          <w:szCs w:val="20"/>
        </w:rPr>
        <w:t>Resimdeki ile</w:t>
      </w:r>
      <w:r w:rsidR="005B5874">
        <w:rPr>
          <w:rFonts w:ascii="Segoe UI" w:hAnsi="Segoe UI" w:cs="Segoe UI"/>
          <w:b/>
          <w:sz w:val="20"/>
          <w:szCs w:val="20"/>
        </w:rPr>
        <w:t xml:space="preserve">tişim olumlu mudur olumsuz mu? </w:t>
      </w:r>
    </w:p>
    <w:p w:rsidR="00870508" w:rsidRPr="00495872" w:rsidRDefault="00870508" w:rsidP="00495872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2105025</wp:posOffset>
            </wp:positionV>
            <wp:extent cx="1028700" cy="547346"/>
            <wp:effectExtent l="0" t="0" r="0" b="571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sz w:val="20"/>
          <w:szCs w:val="20"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318770</wp:posOffset>
            </wp:positionV>
            <wp:extent cx="1028700" cy="547346"/>
            <wp:effectExtent l="0" t="0" r="0" b="571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166370</wp:posOffset>
            </wp:positionV>
            <wp:extent cx="1752600" cy="887730"/>
            <wp:effectExtent l="0" t="0" r="0" b="7620"/>
            <wp:wrapNone/>
            <wp:docPr id="5" name="Resim 5" descr="olumlu olumsuz iletiş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olumlu olumsuz iletişi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1642745</wp:posOffset>
            </wp:positionV>
            <wp:extent cx="1666875" cy="1273810"/>
            <wp:effectExtent l="0" t="0" r="9525" b="2540"/>
            <wp:wrapNone/>
            <wp:docPr id="3" name="Resim 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sz w:val="20"/>
          <w:szCs w:val="20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2080895</wp:posOffset>
            </wp:positionV>
            <wp:extent cx="1028700" cy="547346"/>
            <wp:effectExtent l="0" t="0" r="0" b="571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sz w:val="20"/>
          <w:szCs w:val="20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337820</wp:posOffset>
            </wp:positionV>
            <wp:extent cx="1028700" cy="547346"/>
            <wp:effectExtent l="0" t="0" r="0" b="571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13970</wp:posOffset>
            </wp:positionV>
            <wp:extent cx="1495425" cy="1228725"/>
            <wp:effectExtent l="0" t="0" r="0" b="9525"/>
            <wp:wrapNone/>
            <wp:docPr id="2" name="Resim 2" descr="olumlu olumsuz iletiş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lumlu olumsuz iletişi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1680845</wp:posOffset>
            </wp:positionV>
            <wp:extent cx="1867535" cy="1271905"/>
            <wp:effectExtent l="19050" t="0" r="0" b="0"/>
            <wp:wrapNone/>
            <wp:docPr id="4" name="Resim 4" descr="olumlu olumsuz iletişim ile ilgili görsel sonucu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lumlu olumsuz iletişi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sectPr w:rsidR="00870508" w:rsidRPr="00495872" w:rsidSect="009F542F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81F" w:rsidRDefault="0037381F" w:rsidP="009F542F">
      <w:pPr>
        <w:spacing w:after="0" w:line="240" w:lineRule="auto"/>
      </w:pPr>
      <w:r>
        <w:separator/>
      </w:r>
    </w:p>
  </w:endnote>
  <w:endnote w:type="continuationSeparator" w:id="1">
    <w:p w:rsidR="0037381F" w:rsidRDefault="0037381F" w:rsidP="009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2F" w:rsidRDefault="008249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2F" w:rsidRDefault="0082492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2F" w:rsidRDefault="008249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81F" w:rsidRDefault="0037381F" w:rsidP="009F542F">
      <w:pPr>
        <w:spacing w:after="0" w:line="240" w:lineRule="auto"/>
      </w:pPr>
      <w:r>
        <w:separator/>
      </w:r>
    </w:p>
  </w:footnote>
  <w:footnote w:type="continuationSeparator" w:id="1">
    <w:p w:rsidR="0037381F" w:rsidRDefault="0037381F" w:rsidP="009F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2F" w:rsidRDefault="008249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45" w:rsidRDefault="002F7145" w:rsidP="002F7145">
    <w:pPr>
      <w:pStyle w:val="stbilgi"/>
      <w:rPr>
        <w:szCs w:val="24"/>
      </w:rPr>
    </w:pPr>
  </w:p>
  <w:p w:rsidR="005B5874" w:rsidRDefault="005B5874" w:rsidP="002F7145">
    <w:pPr>
      <w:pStyle w:val="stbilgi"/>
      <w:jc w:val="center"/>
      <w:rPr>
        <w:b/>
        <w:szCs w:val="24"/>
      </w:rPr>
    </w:pPr>
    <w:bookmarkStart w:id="1" w:name="OLE_LINK1"/>
    <w:bookmarkStart w:id="2" w:name="OLE_LINK2"/>
  </w:p>
  <w:p w:rsidR="009F542F" w:rsidRDefault="002F7145" w:rsidP="002F7145">
    <w:pPr>
      <w:pStyle w:val="stbilgi"/>
      <w:jc w:val="center"/>
      <w:rPr>
        <w:b/>
        <w:szCs w:val="24"/>
      </w:rPr>
    </w:pPr>
    <w:r w:rsidRPr="002F7145">
      <w:rPr>
        <w:b/>
        <w:szCs w:val="24"/>
      </w:rPr>
      <w:t xml:space="preserve">7.Sınıf Sosyal Bilgiler Birey ve Toplum </w:t>
    </w:r>
    <w:r>
      <w:rPr>
        <w:b/>
        <w:szCs w:val="24"/>
      </w:rPr>
      <w:t xml:space="preserve">- </w:t>
    </w:r>
    <w:r w:rsidRPr="002F7145">
      <w:rPr>
        <w:b/>
        <w:szCs w:val="24"/>
      </w:rPr>
      <w:t>Kültür ve Miras Ünitesi Etkinlik</w:t>
    </w:r>
    <w:bookmarkEnd w:id="1"/>
    <w:bookmarkEnd w:id="2"/>
  </w:p>
  <w:p w:rsidR="005B5874" w:rsidRPr="002F7145" w:rsidRDefault="005B5874" w:rsidP="002F7145">
    <w:pPr>
      <w:pStyle w:val="stbilgi"/>
      <w:jc w:val="center"/>
      <w:rPr>
        <w:b/>
        <w:szCs w:val="24"/>
      </w:rPr>
    </w:pPr>
  </w:p>
  <w:p w:rsidR="002F7145" w:rsidRPr="002F7145" w:rsidRDefault="002F7145" w:rsidP="002F7145">
    <w:pPr>
      <w:pStyle w:val="stbilgi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2F" w:rsidRDefault="0082492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08F"/>
    <w:rsid w:val="000178A1"/>
    <w:rsid w:val="000741AC"/>
    <w:rsid w:val="000B1C91"/>
    <w:rsid w:val="000D716A"/>
    <w:rsid w:val="000F7FE0"/>
    <w:rsid w:val="002B4CE4"/>
    <w:rsid w:val="002F7145"/>
    <w:rsid w:val="0037381F"/>
    <w:rsid w:val="00495872"/>
    <w:rsid w:val="00514B8B"/>
    <w:rsid w:val="00555851"/>
    <w:rsid w:val="005B5874"/>
    <w:rsid w:val="00684928"/>
    <w:rsid w:val="00781EC8"/>
    <w:rsid w:val="00811D1B"/>
    <w:rsid w:val="0082492F"/>
    <w:rsid w:val="00840529"/>
    <w:rsid w:val="00870508"/>
    <w:rsid w:val="009A352E"/>
    <w:rsid w:val="009F542F"/>
    <w:rsid w:val="00DD28BF"/>
    <w:rsid w:val="00E861D7"/>
    <w:rsid w:val="00F71061"/>
    <w:rsid w:val="00F930C8"/>
    <w:rsid w:val="00FB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8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81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2.png"/><Relationship Id="rId26" Type="http://schemas.openxmlformats.org/officeDocument/2006/relationships/oleObject" Target="embeddings/oleObject18.bin"/><Relationship Id="rId39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6.bin"/><Relationship Id="rId42" Type="http://schemas.openxmlformats.org/officeDocument/2006/relationships/image" Target="media/image5.jpe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46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41" Type="http://schemas.openxmlformats.org/officeDocument/2006/relationships/image" Target="media/image4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hyperlink" Target="https://www.HangiSoru.com/" TargetMode="External"/><Relationship Id="rId45" Type="http://schemas.openxmlformats.org/officeDocument/2006/relationships/hyperlink" Target="https://www.sosyaldeyince.com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49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4" Type="http://schemas.openxmlformats.org/officeDocument/2006/relationships/image" Target="media/image7.jpeg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43" Type="http://schemas.openxmlformats.org/officeDocument/2006/relationships/image" Target="media/image6.jpeg"/><Relationship Id="rId48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2B68-7E29-47BE-9AAB-45E74788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1723</Characters>
  <Application>Microsoft Office Word</Application>
  <DocSecurity>0</DocSecurity>
  <Lines>114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7.SINIF SOSYAL BİLGİLER                     1.DÖNEM 1. BEP YAZILISI</vt:lpstr>
    </vt:vector>
  </TitlesOfParts>
  <Manager>https://www.HangiSoru.com</Manager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User2</cp:lastModifiedBy>
  <cp:revision>2</cp:revision>
  <cp:lastPrinted>2019-10-29T18:50:00Z</cp:lastPrinted>
  <dcterms:created xsi:type="dcterms:W3CDTF">2019-12-02T10:27:00Z</dcterms:created>
  <dcterms:modified xsi:type="dcterms:W3CDTF">2019-12-03T07:12:00Z</dcterms:modified>
  <cp:category>https://www.HangiSoru.com</cp:category>
</cp:coreProperties>
</file>