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2BD" w:rsidRDefault="007B7D07" w:rsidP="00477385">
      <w:pPr>
        <w:pStyle w:val="AralkYok"/>
        <w:jc w:val="center"/>
        <w:rPr>
          <w:rFonts w:ascii="Times New Roman" w:hAnsi="Times New Roman" w:cs="Times New Roman"/>
          <w:b/>
          <w:sz w:val="24"/>
        </w:rPr>
      </w:pPr>
      <w:r w:rsidRPr="00C25C1E">
        <w:rPr>
          <w:rFonts w:ascii="Arial" w:eastAsia="Arial" w:hAnsi="Arial" w:cs="Arial"/>
          <w:noProof/>
          <w:lang w:eastAsia="tr-TR"/>
        </w:rPr>
        <w:drawing>
          <wp:anchor distT="0" distB="0" distL="0" distR="0" simplePos="0" relativeHeight="251661312" behindDoc="1" locked="0" layoutInCell="1" allowOverlap="1">
            <wp:simplePos x="0" y="0"/>
            <wp:positionH relativeFrom="page">
              <wp:posOffset>6276340</wp:posOffset>
            </wp:positionH>
            <wp:positionV relativeFrom="paragraph">
              <wp:posOffset>-384810</wp:posOffset>
            </wp:positionV>
            <wp:extent cx="1143000" cy="131826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rot="2700000">
                      <a:off x="0" y="0"/>
                      <a:ext cx="1143000" cy="1318260"/>
                    </a:xfrm>
                    <a:prstGeom prst="rect">
                      <a:avLst/>
                    </a:prstGeom>
                  </pic:spPr>
                </pic:pic>
              </a:graphicData>
            </a:graphic>
          </wp:anchor>
        </w:drawing>
      </w:r>
      <w:r w:rsidRPr="00C25C1E">
        <w:rPr>
          <w:rFonts w:ascii="Arial" w:eastAsia="Arial" w:hAnsi="Arial" w:cs="Arial"/>
          <w:noProof/>
          <w:lang w:eastAsia="tr-TR"/>
        </w:rPr>
        <w:drawing>
          <wp:anchor distT="0" distB="0" distL="0" distR="0" simplePos="0" relativeHeight="251659264" behindDoc="1" locked="0" layoutInCell="1" allowOverlap="1">
            <wp:simplePos x="0" y="0"/>
            <wp:positionH relativeFrom="page">
              <wp:posOffset>-76200</wp:posOffset>
            </wp:positionH>
            <wp:positionV relativeFrom="paragraph">
              <wp:posOffset>-213360</wp:posOffset>
            </wp:positionV>
            <wp:extent cx="1539240" cy="107228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539240" cy="1072280"/>
                    </a:xfrm>
                    <a:prstGeom prst="rect">
                      <a:avLst/>
                    </a:prstGeom>
                  </pic:spPr>
                </pic:pic>
              </a:graphicData>
            </a:graphic>
          </wp:anchor>
        </w:drawing>
      </w:r>
      <w:r w:rsidR="001C0ECE" w:rsidRPr="001142BD">
        <w:rPr>
          <w:rFonts w:ascii="Times New Roman" w:hAnsi="Times New Roman" w:cs="Times New Roman"/>
          <w:b/>
          <w:sz w:val="24"/>
        </w:rPr>
        <w:t xml:space="preserve">NİĞDE YEŞİLGÖLCÜK İHO 8. SINIF DİN KÜLTÜRÜ VE AHLAK BİLGİSİ DERSİ </w:t>
      </w:r>
    </w:p>
    <w:p w:rsidR="00165E6E" w:rsidRPr="00754477" w:rsidRDefault="00165E6E" w:rsidP="00165E6E">
      <w:pPr>
        <w:tabs>
          <w:tab w:val="left" w:pos="1185"/>
        </w:tabs>
        <w:spacing w:after="0"/>
        <w:rPr>
          <w:rFonts w:ascii="Comic Sans MS" w:hAnsi="Comic Sans MS"/>
        </w:rPr>
      </w:pPr>
      <w:r>
        <w:rPr>
          <w:rFonts w:ascii="Times New Roman" w:hAnsi="Times New Roman" w:cs="Times New Roman"/>
          <w:b/>
          <w:sz w:val="24"/>
        </w:rPr>
        <w:t xml:space="preserve">                                                 </w:t>
      </w:r>
      <w:r w:rsidR="001C0ECE" w:rsidRPr="001142BD">
        <w:rPr>
          <w:rFonts w:ascii="Times New Roman" w:hAnsi="Times New Roman" w:cs="Times New Roman"/>
          <w:b/>
          <w:sz w:val="24"/>
        </w:rPr>
        <w:t xml:space="preserve">‘’DİN VE HAYAT’’ ÜNİTESİ ÇALIŞMA </w:t>
      </w:r>
      <w:r w:rsidR="007B7D07" w:rsidRPr="001142BD">
        <w:rPr>
          <w:rFonts w:ascii="Times New Roman" w:hAnsi="Times New Roman" w:cs="Times New Roman"/>
          <w:b/>
          <w:sz w:val="24"/>
        </w:rPr>
        <w:t>KÂĞIDI</w:t>
      </w:r>
    </w:p>
    <w:p w:rsidR="007A592A" w:rsidRPr="001142BD" w:rsidRDefault="00BF7121" w:rsidP="001761BA">
      <w:pPr>
        <w:pStyle w:val="AralkYok"/>
        <w:rPr>
          <w:rFonts w:ascii="Times New Roman" w:hAnsi="Times New Roman" w:cs="Times New Roman"/>
          <w:sz w:val="28"/>
        </w:rPr>
      </w:pPr>
      <w:r w:rsidRPr="00BF7121">
        <w:t>derskitabicevaplarim.com</w:t>
      </w:r>
      <w:r w:rsidR="00477385" w:rsidRPr="001142BD">
        <w:rPr>
          <w:rFonts w:ascii="Times New Roman" w:hAnsi="Times New Roman" w:cs="Times New Roman"/>
          <w:sz w:val="24"/>
        </w:rPr>
        <w:tab/>
      </w:r>
      <w:r w:rsidR="007A592A" w:rsidRPr="001142BD">
        <w:rPr>
          <w:rFonts w:ascii="Times New Roman" w:hAnsi="Times New Roman" w:cs="Times New Roman"/>
          <w:sz w:val="28"/>
        </w:rPr>
        <w:t>İslam dinine göre, hayatını en güzel ve mutlu bir şekilde devam ettirebilmesi için insan bazı temel haklara sahiptir. Dinin gayelerinden biri de bu hakların korunmasıdır. İslam’ın korunmasına önem verdiği temel haklar; can, nesil, akıl, mal ve din emniyeti olmak üzere beş başlıkta değerlendirilmiştir. Aşağıda</w:t>
      </w:r>
      <w:r w:rsidR="001761BA" w:rsidRPr="001142BD">
        <w:rPr>
          <w:rFonts w:ascii="Times New Roman" w:hAnsi="Times New Roman" w:cs="Times New Roman"/>
          <w:sz w:val="28"/>
        </w:rPr>
        <w:t xml:space="preserve"> bu</w:t>
      </w:r>
      <w:r w:rsidR="007A592A" w:rsidRPr="001142BD">
        <w:rPr>
          <w:rFonts w:ascii="Times New Roman" w:hAnsi="Times New Roman" w:cs="Times New Roman"/>
          <w:sz w:val="28"/>
        </w:rPr>
        <w:t xml:space="preserve"> konu ile ilgili </w:t>
      </w:r>
      <w:r w:rsidR="001761BA" w:rsidRPr="001142BD">
        <w:rPr>
          <w:rFonts w:ascii="Times New Roman" w:hAnsi="Times New Roman" w:cs="Times New Roman"/>
          <w:sz w:val="28"/>
        </w:rPr>
        <w:t xml:space="preserve">verilen </w:t>
      </w:r>
      <w:r w:rsidR="007A592A" w:rsidRPr="001142BD">
        <w:rPr>
          <w:rFonts w:ascii="Times New Roman" w:hAnsi="Times New Roman" w:cs="Times New Roman"/>
          <w:sz w:val="28"/>
        </w:rPr>
        <w:t xml:space="preserve">ayet ve hadislerin hangi </w:t>
      </w:r>
      <w:r w:rsidR="007A592A" w:rsidRPr="001142BD">
        <w:rPr>
          <w:rFonts w:ascii="Times New Roman" w:hAnsi="Times New Roman" w:cs="Times New Roman"/>
          <w:b/>
          <w:sz w:val="28"/>
        </w:rPr>
        <w:t>TEMEL HAK</w:t>
      </w:r>
      <w:r w:rsidR="007A592A" w:rsidRPr="001142BD">
        <w:rPr>
          <w:rFonts w:ascii="Times New Roman" w:hAnsi="Times New Roman" w:cs="Times New Roman"/>
          <w:sz w:val="28"/>
        </w:rPr>
        <w:t xml:space="preserve"> ile ilgili olduğunu işaretleyiniz.</w:t>
      </w:r>
    </w:p>
    <w:p w:rsidR="00477385" w:rsidRPr="001142BD" w:rsidRDefault="00477385" w:rsidP="001761BA">
      <w:pPr>
        <w:pStyle w:val="AralkYok"/>
        <w:rPr>
          <w:rFonts w:ascii="Times New Roman" w:hAnsi="Times New Roman" w:cs="Times New Roman"/>
          <w:sz w:val="24"/>
        </w:rPr>
      </w:pPr>
    </w:p>
    <w:p w:rsidR="001761BA"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1- “Fakirlik korkusuyla çocuklarınızın canına kıymayın. Biz onların da sizin de rızkınızı veririz. Onları öldürmek gerçekten büyük bir günahtır.” İsrâ suresi, 31. ayet.</w:t>
      </w:r>
    </w:p>
    <w:p w:rsidR="001761BA" w:rsidRPr="001142BD" w:rsidRDefault="007A592A" w:rsidP="001761BA">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7A592A"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2- “Kendileri ile huzur bulasınız diye sizin için türünüzden eşler yaratması ve aranızda bir sevgi ve merhamet var etmesi de O’nun (varlığının ve kudretinin) delillerindendir…” Rûm suresi, 21.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7A592A"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3-</w:t>
      </w:r>
      <w:r w:rsidR="003500EB" w:rsidRPr="001142BD">
        <w:rPr>
          <w:rFonts w:ascii="Times New Roman" w:hAnsi="Times New Roman" w:cs="Times New Roman"/>
          <w:sz w:val="28"/>
        </w:rPr>
        <w:t xml:space="preserve"> “Ey İnananlar! İçki, kumar, putlar ve fal okları şüphesiz şeytan işi pisliklerdir, bunlardan kaçının ki saadete eresiniz.” Mâide suresi, 90.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4-</w:t>
      </w:r>
      <w:r w:rsidR="005F4A8C" w:rsidRPr="001142BD">
        <w:rPr>
          <w:rFonts w:ascii="Times New Roman" w:hAnsi="Times New Roman" w:cs="Times New Roman"/>
          <w:sz w:val="28"/>
        </w:rPr>
        <w:t xml:space="preserve"> “Sözlerin en hayırlısı Allah’ın kitabı Kur’an-ı Kerim’dir. Yolların en hayırlısı Muhammed’in yoludur. İşlerin en kötüsü sonradan ortaya çıkarılan bid’atlerdir. Bütün bid’atler de dalalettir.”</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5-</w:t>
      </w:r>
      <w:r w:rsidR="005F4A8C" w:rsidRPr="001142BD">
        <w:rPr>
          <w:rFonts w:ascii="Times New Roman" w:hAnsi="Times New Roman" w:cs="Times New Roman"/>
          <w:sz w:val="28"/>
        </w:rPr>
        <w:t>“… O halde sen de dini Allah’a has kılarak (ihlâs ile) kulluk et.” Zümer suresi, 2.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7A592A"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6-</w:t>
      </w:r>
      <w:r w:rsidR="003500EB" w:rsidRPr="001142BD">
        <w:rPr>
          <w:rFonts w:ascii="Times New Roman" w:hAnsi="Times New Roman" w:cs="Times New Roman"/>
          <w:sz w:val="28"/>
        </w:rPr>
        <w:t xml:space="preserve"> “İnsan için ancak çalıştığının karşılığı vardır.” Necm suresi, 39.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7A592A" w:rsidRPr="001142BD" w:rsidRDefault="007A592A" w:rsidP="001761BA">
      <w:pPr>
        <w:pStyle w:val="AralkYok"/>
        <w:rPr>
          <w:rFonts w:ascii="Times New Roman" w:hAnsi="Times New Roman" w:cs="Times New Roman"/>
          <w:sz w:val="28"/>
        </w:rPr>
      </w:pPr>
      <w:r w:rsidRPr="001142BD">
        <w:rPr>
          <w:rFonts w:ascii="Times New Roman" w:hAnsi="Times New Roman" w:cs="Times New Roman"/>
          <w:sz w:val="28"/>
        </w:rPr>
        <w:t>7-</w:t>
      </w:r>
      <w:r w:rsidR="003500EB" w:rsidRPr="001142BD">
        <w:rPr>
          <w:rFonts w:ascii="Times New Roman" w:hAnsi="Times New Roman" w:cs="Times New Roman"/>
          <w:sz w:val="28"/>
        </w:rPr>
        <w:t xml:space="preserve"> “Ey gençler! Aranızda gücü yeten evlensin. Çünkü evlenmek gözü haramdan korumak ve iffeti muhafaza etmek için en iyi yoldur…”HADİS-  Buhârî, Nikâh, 3.</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3500EB"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t>8- “Hiç kimse kendi el emeğiyle kazandığından daha hayırlı bir lokma yememiştir…” Buhârî, Büyû’, 15.</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3500EB"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t>9- “Şu üç kimseden sorumluluk kaldırılmıştır: Ergenlik çağına gelinceye dek çocuklardan, uyanıncaya kadar uyuyandan, akli dengesi yerinde olmayandan.”</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3500EB"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t xml:space="preserve">10- </w:t>
      </w:r>
      <w:r w:rsidR="005F4A8C" w:rsidRPr="001142BD">
        <w:rPr>
          <w:rFonts w:ascii="Times New Roman" w:hAnsi="Times New Roman" w:cs="Times New Roman"/>
          <w:sz w:val="28"/>
        </w:rPr>
        <w:t>”Ey iman edenler! Allah’tan korkun. Eğer gerçekten inanıyorsanız mevcut faiz alacaklarınızı terk edin.”</w:t>
      </w:r>
      <w:r w:rsidR="00A26C31" w:rsidRPr="00A26C31">
        <w:rPr>
          <w:rFonts w:ascii="Times New Roman" w:hAnsi="Times New Roman" w:cs="Times New Roman"/>
          <w:sz w:val="28"/>
        </w:rPr>
        <w:t xml:space="preserve">  Bakara suresi, 278.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1142BD" w:rsidRDefault="001142BD" w:rsidP="001761BA">
      <w:pPr>
        <w:pStyle w:val="AralkYok"/>
        <w:rPr>
          <w:rFonts w:ascii="Times New Roman" w:hAnsi="Times New Roman" w:cs="Times New Roman"/>
          <w:sz w:val="24"/>
        </w:rPr>
      </w:pPr>
    </w:p>
    <w:p w:rsidR="005F4A8C"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lastRenderedPageBreak/>
        <w:t>11-</w:t>
      </w:r>
      <w:r w:rsidR="005F4A8C" w:rsidRPr="001142BD">
        <w:rPr>
          <w:rFonts w:ascii="Times New Roman" w:hAnsi="Times New Roman" w:cs="Times New Roman"/>
          <w:sz w:val="28"/>
        </w:rPr>
        <w:t>“Ey iman edenler! Karşılıklı rızaya dayanan ticaret dışında mallarınızı haksızlıkla yemeyin…” Nisâ suresi, 29.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t>12-</w:t>
      </w:r>
      <w:r w:rsidR="005F4A8C" w:rsidRPr="001142BD">
        <w:rPr>
          <w:rFonts w:ascii="Times New Roman" w:hAnsi="Times New Roman" w:cs="Times New Roman"/>
          <w:sz w:val="28"/>
        </w:rPr>
        <w:t xml:space="preserve"> “ … Kim bir kimseyi öldürürse bütün insanları öldürmüş gibi olur. Kim de bir can kurtarırsa bütün insanların hayatını kurtarmış gibi olur… Mâide suresi, 32.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3500EB" w:rsidRPr="001142BD" w:rsidRDefault="003500EB" w:rsidP="001761BA">
      <w:pPr>
        <w:pStyle w:val="AralkYok"/>
        <w:rPr>
          <w:rFonts w:ascii="Times New Roman" w:hAnsi="Times New Roman" w:cs="Times New Roman"/>
          <w:sz w:val="28"/>
        </w:rPr>
      </w:pPr>
      <w:r w:rsidRPr="001142BD">
        <w:rPr>
          <w:rFonts w:ascii="Times New Roman" w:hAnsi="Times New Roman" w:cs="Times New Roman"/>
          <w:sz w:val="28"/>
        </w:rPr>
        <w:t>13- “İnsanların mallarını ve haklarını eksiltmeyin. Yeryüzünde bozgunculuk yaparak karışıklık çıkarmayın.” Şuarâ suresi, 183.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5F4A8C" w:rsidP="001761BA">
      <w:pPr>
        <w:pStyle w:val="AralkYok"/>
        <w:rPr>
          <w:rFonts w:ascii="Times New Roman" w:hAnsi="Times New Roman" w:cs="Times New Roman"/>
          <w:sz w:val="28"/>
        </w:rPr>
      </w:pPr>
      <w:r w:rsidRPr="001142BD">
        <w:rPr>
          <w:rFonts w:ascii="Times New Roman" w:hAnsi="Times New Roman" w:cs="Times New Roman"/>
          <w:sz w:val="28"/>
        </w:rPr>
        <w:t>14-“Sözlerin en hayırlısı Allah’ın kitabı Kur’an-ı Kerim’dir. Yolların en hayırlısı Muhammed’in yoludur. İşlerin en kötüsü sonradan ortaya çıkarılan bid’atlerdir. Bütün bid’atler de dalalettir.”</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5F4A8C" w:rsidP="001761BA">
      <w:pPr>
        <w:pStyle w:val="AralkYok"/>
        <w:rPr>
          <w:rFonts w:ascii="Times New Roman" w:hAnsi="Times New Roman" w:cs="Times New Roman"/>
          <w:sz w:val="28"/>
        </w:rPr>
      </w:pPr>
      <w:r w:rsidRPr="001142BD">
        <w:rPr>
          <w:rFonts w:ascii="Times New Roman" w:hAnsi="Times New Roman" w:cs="Times New Roman"/>
          <w:sz w:val="28"/>
        </w:rPr>
        <w:t xml:space="preserve">15-“Allah’ın lâneti, rüşvet verenin </w:t>
      </w:r>
      <w:r w:rsidR="00ED6BFE">
        <w:rPr>
          <w:rFonts w:ascii="Times New Roman" w:hAnsi="Times New Roman" w:cs="Times New Roman"/>
          <w:sz w:val="28"/>
        </w:rPr>
        <w:t>ve rüşvet alanın üzerinedir.”</w:t>
      </w:r>
      <w:r w:rsidR="00ED6BFE" w:rsidRPr="00ED6BFE">
        <w:rPr>
          <w:rFonts w:ascii="Times New Roman" w:hAnsi="Times New Roman" w:cs="Times New Roman"/>
          <w:sz w:val="28"/>
        </w:rPr>
        <w:t>İbnMâce, Ahkâm, 2.</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761BA" w:rsidRPr="001142BD" w:rsidRDefault="001761BA" w:rsidP="001761BA">
      <w:pPr>
        <w:pStyle w:val="AralkYok"/>
        <w:rPr>
          <w:rFonts w:ascii="Times New Roman" w:hAnsi="Times New Roman" w:cs="Times New Roman"/>
          <w:sz w:val="24"/>
        </w:rPr>
      </w:pPr>
    </w:p>
    <w:p w:rsidR="005F4A8C" w:rsidRPr="001142BD" w:rsidRDefault="005F4A8C" w:rsidP="001761BA">
      <w:pPr>
        <w:pStyle w:val="AralkYok"/>
        <w:rPr>
          <w:rFonts w:ascii="Times New Roman" w:hAnsi="Times New Roman" w:cs="Times New Roman"/>
          <w:sz w:val="28"/>
        </w:rPr>
      </w:pPr>
      <w:r w:rsidRPr="001142BD">
        <w:rPr>
          <w:rFonts w:ascii="Times New Roman" w:hAnsi="Times New Roman" w:cs="Times New Roman"/>
          <w:sz w:val="28"/>
        </w:rPr>
        <w:t>16- “Faiz yiyenler ancak şeytanın çarparak sersemlettiği kimse gibi kalkarlar. Bunun sebebi onların, ‘Alım satım da ancak faiz gibidir.’ demeleridir. Halbuki Allah alım satımı helâl, faizi ise haram kılmıştır...” Bakara suresi, 275. ayet.</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142BD" w:rsidRDefault="001142BD" w:rsidP="001761BA">
      <w:pPr>
        <w:pStyle w:val="AralkYok"/>
        <w:rPr>
          <w:rFonts w:ascii="Times New Roman" w:hAnsi="Times New Roman" w:cs="Times New Roman"/>
          <w:sz w:val="24"/>
        </w:rPr>
      </w:pPr>
    </w:p>
    <w:p w:rsidR="001142BD" w:rsidRDefault="005F4A8C" w:rsidP="001761BA">
      <w:pPr>
        <w:pStyle w:val="AralkYok"/>
        <w:rPr>
          <w:rFonts w:ascii="Times New Roman" w:hAnsi="Times New Roman" w:cs="Times New Roman"/>
          <w:sz w:val="28"/>
        </w:rPr>
      </w:pPr>
      <w:r w:rsidRPr="001142BD">
        <w:rPr>
          <w:rFonts w:ascii="Times New Roman" w:hAnsi="Times New Roman" w:cs="Times New Roman"/>
          <w:sz w:val="28"/>
        </w:rPr>
        <w:t>17-</w:t>
      </w:r>
      <w:r w:rsidR="001142BD" w:rsidRPr="001142BD">
        <w:rPr>
          <w:rFonts w:ascii="Times New Roman" w:hAnsi="Times New Roman" w:cs="Times New Roman"/>
          <w:sz w:val="28"/>
        </w:rPr>
        <w:t>“Çalışana ücretini teri kurumadan veriniz.”  İbnMâce, Ruhûn, 4.</w:t>
      </w:r>
    </w:p>
    <w:p w:rsidR="001142BD" w:rsidRPr="001142BD" w:rsidRDefault="001142BD" w:rsidP="001142BD">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142BD" w:rsidRDefault="001142BD" w:rsidP="001761BA">
      <w:pPr>
        <w:pStyle w:val="AralkYok"/>
        <w:rPr>
          <w:rFonts w:ascii="Times New Roman" w:hAnsi="Times New Roman" w:cs="Times New Roman"/>
          <w:sz w:val="28"/>
        </w:rPr>
      </w:pPr>
    </w:p>
    <w:p w:rsidR="00ED6BFE" w:rsidRPr="001142BD" w:rsidRDefault="001142BD" w:rsidP="00ED6BFE">
      <w:pPr>
        <w:pStyle w:val="AralkYok"/>
        <w:rPr>
          <w:rFonts w:ascii="Times New Roman" w:hAnsi="Times New Roman" w:cs="Times New Roman"/>
          <w:sz w:val="28"/>
        </w:rPr>
      </w:pPr>
      <w:r>
        <w:rPr>
          <w:rFonts w:ascii="Times New Roman" w:hAnsi="Times New Roman" w:cs="Times New Roman"/>
          <w:sz w:val="28"/>
        </w:rPr>
        <w:t>18-</w:t>
      </w:r>
      <w:r w:rsidR="00ED6BFE" w:rsidRPr="001142BD">
        <w:rPr>
          <w:rFonts w:ascii="Times New Roman" w:hAnsi="Times New Roman" w:cs="Times New Roman"/>
          <w:sz w:val="28"/>
        </w:rPr>
        <w:t>Bir başka hadisinde de “Rüşvet alan da veren de Cehennemdedir.” EbûDâvûd, Akdiye, 4.</w:t>
      </w:r>
    </w:p>
    <w:p w:rsidR="00ED6BFE" w:rsidRPr="001142BD" w:rsidRDefault="00ED6BFE" w:rsidP="00ED6BFE">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142BD" w:rsidRDefault="001142BD" w:rsidP="001761BA">
      <w:pPr>
        <w:pStyle w:val="AralkYok"/>
        <w:rPr>
          <w:rFonts w:ascii="Times New Roman" w:hAnsi="Times New Roman" w:cs="Times New Roman"/>
          <w:sz w:val="28"/>
        </w:rPr>
      </w:pPr>
    </w:p>
    <w:p w:rsidR="00ED6BFE" w:rsidRDefault="00ED6BFE" w:rsidP="001761BA">
      <w:pPr>
        <w:pStyle w:val="AralkYok"/>
        <w:rPr>
          <w:rFonts w:ascii="Times New Roman" w:hAnsi="Times New Roman" w:cs="Times New Roman"/>
          <w:sz w:val="28"/>
        </w:rPr>
      </w:pPr>
      <w:r>
        <w:rPr>
          <w:rFonts w:ascii="Times New Roman" w:hAnsi="Times New Roman" w:cs="Times New Roman"/>
          <w:sz w:val="28"/>
        </w:rPr>
        <w:t xml:space="preserve">19- </w:t>
      </w:r>
      <w:r w:rsidRPr="00ED6BFE">
        <w:rPr>
          <w:rFonts w:ascii="Times New Roman" w:hAnsi="Times New Roman" w:cs="Times New Roman"/>
          <w:sz w:val="28"/>
        </w:rPr>
        <w:t>“İçki bütün kötülüklerin anasıdır.” Nesâî, Eşribe, 44.</w:t>
      </w:r>
    </w:p>
    <w:p w:rsidR="00ED6BFE" w:rsidRPr="001142BD" w:rsidRDefault="00ED6BFE" w:rsidP="00ED6BFE">
      <w:pPr>
        <w:pStyle w:val="AralkYok"/>
        <w:rPr>
          <w:rFonts w:ascii="Times New Roman" w:hAnsi="Times New Roman" w:cs="Times New Roman"/>
          <w:sz w:val="24"/>
        </w:rPr>
      </w:pPr>
      <w:r w:rsidRPr="001142BD">
        <w:rPr>
          <w:rFonts w:ascii="Times New Roman" w:hAnsi="Times New Roman" w:cs="Times New Roman"/>
          <w:sz w:val="24"/>
        </w:rPr>
        <w:t xml:space="preserve">A) </w:t>
      </w:r>
      <w:r w:rsidRPr="001142BD">
        <w:rPr>
          <w:rFonts w:ascii="Times New Roman" w:hAnsi="Times New Roman" w:cs="Times New Roman"/>
          <w:b/>
          <w:sz w:val="24"/>
        </w:rPr>
        <w:t>Canın korunması</w:t>
      </w:r>
      <w:r w:rsidRPr="001142BD">
        <w:rPr>
          <w:rFonts w:ascii="Times New Roman" w:hAnsi="Times New Roman" w:cs="Times New Roman"/>
          <w:sz w:val="24"/>
        </w:rPr>
        <w:t xml:space="preserve">B)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1142BD" w:rsidRPr="003C12B7" w:rsidRDefault="00000000" w:rsidP="001761BA">
      <w:pPr>
        <w:pStyle w:val="AralkYok"/>
        <w:rPr>
          <w:rFonts w:ascii="Times New Roman" w:hAnsi="Times New Roman" w:cs="Times New Roman"/>
          <w:color w:val="FFFFFF" w:themeColor="background1"/>
          <w:sz w:val="28"/>
        </w:rPr>
      </w:pPr>
      <w:hyperlink r:id="rId7" w:history="1">
        <w:r w:rsidR="003C12B7" w:rsidRPr="003C12B7">
          <w:rPr>
            <w:rStyle w:val="Kpr"/>
            <w:color w:val="FFFFFF" w:themeColor="background1"/>
          </w:rPr>
          <w:t>https://www.</w:t>
        </w:r>
        <w:r w:rsidR="00687E76">
          <w:rPr>
            <w:rStyle w:val="Kpr"/>
            <w:color w:val="FFFFFF" w:themeColor="background1"/>
          </w:rPr>
          <w:t>HangiSoru</w:t>
        </w:r>
        <w:r w:rsidR="003C12B7" w:rsidRPr="003C12B7">
          <w:rPr>
            <w:rStyle w:val="Kpr"/>
            <w:color w:val="FFFFFF" w:themeColor="background1"/>
          </w:rPr>
          <w:t>.com</w:t>
        </w:r>
      </w:hyperlink>
      <w:r w:rsidR="003C12B7" w:rsidRPr="003C12B7">
        <w:rPr>
          <w:color w:val="FFFFFF" w:themeColor="background1"/>
        </w:rPr>
        <w:t xml:space="preserve"> </w:t>
      </w:r>
    </w:p>
    <w:p w:rsidR="001142BD" w:rsidRDefault="001142BD" w:rsidP="001761BA">
      <w:pPr>
        <w:pStyle w:val="AralkYok"/>
        <w:rPr>
          <w:rFonts w:ascii="Times New Roman" w:hAnsi="Times New Roman" w:cs="Times New Roman"/>
          <w:sz w:val="28"/>
        </w:rPr>
      </w:pPr>
    </w:p>
    <w:p w:rsidR="005F4A8C" w:rsidRPr="001142BD" w:rsidRDefault="00ED6BFE" w:rsidP="001761BA">
      <w:pPr>
        <w:pStyle w:val="AralkYok"/>
        <w:rPr>
          <w:rFonts w:ascii="Times New Roman" w:hAnsi="Times New Roman" w:cs="Times New Roman"/>
          <w:sz w:val="28"/>
        </w:rPr>
      </w:pPr>
      <w:r>
        <w:rPr>
          <w:rFonts w:ascii="Times New Roman" w:hAnsi="Times New Roman" w:cs="Times New Roman"/>
          <w:sz w:val="28"/>
        </w:rPr>
        <w:t xml:space="preserve">20- </w:t>
      </w:r>
      <w:r w:rsidR="005F4A8C" w:rsidRPr="001142BD">
        <w:rPr>
          <w:rFonts w:ascii="Times New Roman" w:hAnsi="Times New Roman" w:cs="Times New Roman"/>
          <w:sz w:val="28"/>
        </w:rPr>
        <w:t>“Allah’ın koymuş olduğu sınırları gözetenler ile o sınırları çiğneyen kimseler, bir gemideki yolculara benzer. Onlar kendi aralarında kura çekip gemiyi paylaşmışlar ve kimilerine geminin üst tarafı, kimilerine de alt tarafı düşmüştü. Geminin alt kısmında bulunanlar, suya ihtiyaç duyduklarında, yukarıdakilerin yanına geliyorlar ve su ihtiyaçlarını oradan gideriyorlardı. Bir defasında kendi kendilerine, ‘Biz kendi payımıza düşen alt kısımda bir delik açsak da yukarıdakileri hiç rahatsız etmesek.’ dediler. Eğer yukarıdakiler, alttaki insanları istekleriyle baş başa bırakırlarsa, topluca helâk olurlar. Eğer onlara engel olurlarsa, hem kendileri hem de diğerleri</w:t>
      </w:r>
      <w:r w:rsidR="001761BA" w:rsidRPr="001142BD">
        <w:rPr>
          <w:rFonts w:ascii="Times New Roman" w:hAnsi="Times New Roman" w:cs="Times New Roman"/>
          <w:sz w:val="28"/>
        </w:rPr>
        <w:t xml:space="preserve"> kurtulur.’’</w:t>
      </w:r>
      <w:r w:rsidR="005F4A8C" w:rsidRPr="001142BD">
        <w:rPr>
          <w:rFonts w:ascii="Times New Roman" w:hAnsi="Times New Roman" w:cs="Times New Roman"/>
          <w:sz w:val="28"/>
        </w:rPr>
        <w:t xml:space="preserve"> (Buhârî, Şirket, 6.)</w:t>
      </w:r>
    </w:p>
    <w:p w:rsidR="001142BD" w:rsidRDefault="001142BD" w:rsidP="001142BD">
      <w:pPr>
        <w:pStyle w:val="AralkYok"/>
        <w:rPr>
          <w:rFonts w:ascii="Times New Roman" w:hAnsi="Times New Roman" w:cs="Times New Roman"/>
          <w:b/>
          <w:sz w:val="24"/>
        </w:rPr>
      </w:pPr>
      <w:r w:rsidRPr="001142BD">
        <w:rPr>
          <w:rFonts w:ascii="Times New Roman" w:hAnsi="Times New Roman" w:cs="Times New Roman"/>
          <w:sz w:val="24"/>
        </w:rPr>
        <w:t xml:space="preserve">A) </w:t>
      </w:r>
      <w:r w:rsidRPr="001142BD">
        <w:rPr>
          <w:rFonts w:ascii="Times New Roman" w:hAnsi="Times New Roman" w:cs="Times New Roman"/>
          <w:b/>
          <w:sz w:val="24"/>
        </w:rPr>
        <w:t xml:space="preserve">Canın </w:t>
      </w:r>
      <w:r w:rsidR="00C25C1E" w:rsidRPr="001142BD">
        <w:rPr>
          <w:rFonts w:ascii="Times New Roman" w:hAnsi="Times New Roman" w:cs="Times New Roman"/>
          <w:b/>
          <w:sz w:val="24"/>
        </w:rPr>
        <w:t>korunması</w:t>
      </w:r>
      <w:r w:rsidR="00C25C1E">
        <w:rPr>
          <w:rFonts w:ascii="Times New Roman" w:hAnsi="Times New Roman" w:cs="Times New Roman"/>
          <w:sz w:val="24"/>
        </w:rPr>
        <w:t xml:space="preserve"> B</w:t>
      </w:r>
      <w:r w:rsidRPr="001142BD">
        <w:rPr>
          <w:rFonts w:ascii="Times New Roman" w:hAnsi="Times New Roman" w:cs="Times New Roman"/>
          <w:sz w:val="24"/>
        </w:rPr>
        <w:t xml:space="preserve">) </w:t>
      </w:r>
      <w:r w:rsidRPr="001142BD">
        <w:rPr>
          <w:rFonts w:ascii="Times New Roman" w:hAnsi="Times New Roman" w:cs="Times New Roman"/>
          <w:b/>
          <w:sz w:val="24"/>
        </w:rPr>
        <w:t>Neslin korunması</w:t>
      </w:r>
      <w:r w:rsidRPr="001142BD">
        <w:rPr>
          <w:rFonts w:ascii="Times New Roman" w:hAnsi="Times New Roman" w:cs="Times New Roman"/>
          <w:sz w:val="24"/>
        </w:rPr>
        <w:t xml:space="preserve">C) </w:t>
      </w:r>
      <w:r w:rsidRPr="001142BD">
        <w:rPr>
          <w:rFonts w:ascii="Times New Roman" w:hAnsi="Times New Roman" w:cs="Times New Roman"/>
          <w:b/>
          <w:sz w:val="24"/>
        </w:rPr>
        <w:t>Malın Korunması</w:t>
      </w:r>
      <w:r w:rsidRPr="001142BD">
        <w:rPr>
          <w:rFonts w:ascii="Times New Roman" w:hAnsi="Times New Roman" w:cs="Times New Roman"/>
          <w:sz w:val="24"/>
        </w:rPr>
        <w:t xml:space="preserve">D) </w:t>
      </w:r>
      <w:r w:rsidRPr="001142BD">
        <w:rPr>
          <w:rFonts w:ascii="Times New Roman" w:hAnsi="Times New Roman" w:cs="Times New Roman"/>
          <w:b/>
          <w:sz w:val="24"/>
        </w:rPr>
        <w:t>Dinin korunması</w:t>
      </w:r>
      <w:r w:rsidRPr="001142BD">
        <w:rPr>
          <w:rFonts w:ascii="Times New Roman" w:hAnsi="Times New Roman" w:cs="Times New Roman"/>
          <w:sz w:val="24"/>
        </w:rPr>
        <w:t xml:space="preserve"> E) </w:t>
      </w:r>
      <w:r w:rsidRPr="001142BD">
        <w:rPr>
          <w:rFonts w:ascii="Times New Roman" w:hAnsi="Times New Roman" w:cs="Times New Roman"/>
          <w:b/>
          <w:sz w:val="24"/>
        </w:rPr>
        <w:t>Aklın Korunması</w:t>
      </w:r>
    </w:p>
    <w:p w:rsidR="007B7D07" w:rsidRDefault="007B7D07" w:rsidP="001142BD">
      <w:pPr>
        <w:pStyle w:val="AralkYok"/>
        <w:rPr>
          <w:rFonts w:ascii="Times New Roman" w:hAnsi="Times New Roman" w:cs="Times New Roman"/>
          <w:sz w:val="24"/>
        </w:rPr>
      </w:pPr>
    </w:p>
    <w:p w:rsidR="001142BD" w:rsidRDefault="001C0ECE" w:rsidP="001142BD">
      <w:pPr>
        <w:pStyle w:val="AralkYok"/>
        <w:rPr>
          <w:rFonts w:ascii="Times New Roman" w:hAnsi="Times New Roman" w:cs="Times New Roman"/>
          <w:sz w:val="24"/>
        </w:rPr>
      </w:pPr>
      <w:r>
        <w:rPr>
          <w:rFonts w:ascii="Times New Roman" w:hAnsi="Times New Roman" w:cs="Times New Roman"/>
          <w:sz w:val="24"/>
        </w:rPr>
        <w:t xml:space="preserve">CEVAP ANAHTARI: </w:t>
      </w:r>
    </w:p>
    <w:tbl>
      <w:tblPr>
        <w:tblStyle w:val="TabloKlavuzu"/>
        <w:tblW w:w="11282" w:type="dxa"/>
        <w:tblLook w:val="04A0" w:firstRow="1" w:lastRow="0" w:firstColumn="1" w:lastColumn="0" w:noHBand="0" w:noVBand="1"/>
      </w:tblPr>
      <w:tblGrid>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5"/>
        <w:gridCol w:w="565"/>
      </w:tblGrid>
      <w:tr w:rsidR="001C0ECE" w:rsidTr="00C25C1E">
        <w:trPr>
          <w:trHeight w:val="305"/>
        </w:trPr>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2</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3</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4</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5</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6</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7</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8</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9</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10</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11</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12</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13</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14</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15</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16</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17</w:t>
            </w:r>
          </w:p>
        </w:tc>
        <w:tc>
          <w:tcPr>
            <w:tcW w:w="564"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18</w:t>
            </w:r>
          </w:p>
        </w:tc>
        <w:tc>
          <w:tcPr>
            <w:tcW w:w="565"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19</w:t>
            </w:r>
          </w:p>
        </w:tc>
        <w:tc>
          <w:tcPr>
            <w:tcW w:w="565" w:type="dxa"/>
          </w:tcPr>
          <w:p w:rsidR="001C0ECE" w:rsidRDefault="001C0ECE" w:rsidP="001142BD">
            <w:pPr>
              <w:pStyle w:val="AralkYok"/>
              <w:rPr>
                <w:rFonts w:ascii="Times New Roman" w:hAnsi="Times New Roman" w:cs="Times New Roman"/>
                <w:sz w:val="24"/>
              </w:rPr>
            </w:pPr>
            <w:r>
              <w:rPr>
                <w:rFonts w:ascii="Times New Roman" w:hAnsi="Times New Roman" w:cs="Times New Roman"/>
                <w:sz w:val="24"/>
              </w:rPr>
              <w:t>20</w:t>
            </w:r>
          </w:p>
        </w:tc>
      </w:tr>
      <w:tr w:rsidR="001C0ECE" w:rsidTr="00C25C1E">
        <w:trPr>
          <w:trHeight w:val="305"/>
        </w:trPr>
        <w:tc>
          <w:tcPr>
            <w:tcW w:w="564" w:type="dxa"/>
          </w:tcPr>
          <w:p w:rsidR="001C0ECE" w:rsidRPr="001C0ECE" w:rsidRDefault="001C0ECE" w:rsidP="001142BD">
            <w:pPr>
              <w:pStyle w:val="AralkYok"/>
              <w:rPr>
                <w:rFonts w:ascii="AR CENA" w:hAnsi="AR CENA" w:cstheme="minorHAnsi"/>
                <w:sz w:val="24"/>
              </w:rPr>
            </w:pPr>
            <w:r w:rsidRPr="001C0ECE">
              <w:rPr>
                <w:rFonts w:ascii="AR CENA" w:hAnsi="AR CENA" w:cstheme="minorHAnsi"/>
                <w:sz w:val="24"/>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4" w:type="dxa"/>
          </w:tcPr>
          <w:p w:rsidR="001C0ECE" w:rsidRPr="001C0ECE" w:rsidRDefault="001C0ECE" w:rsidP="00137859">
            <w:pPr>
              <w:rPr>
                <w:rFonts w:ascii="AR CENA" w:hAnsi="AR CENA"/>
              </w:rPr>
            </w:pPr>
            <w:r w:rsidRPr="001C0ECE">
              <w:rPr>
                <w:rFonts w:ascii="AR CENA" w:hAnsi="AR CENA"/>
              </w:rPr>
              <w:t>A</w:t>
            </w:r>
          </w:p>
        </w:tc>
        <w:tc>
          <w:tcPr>
            <w:tcW w:w="565" w:type="dxa"/>
          </w:tcPr>
          <w:p w:rsidR="001C0ECE" w:rsidRPr="001C0ECE" w:rsidRDefault="001C0ECE" w:rsidP="00137859">
            <w:pPr>
              <w:rPr>
                <w:rFonts w:ascii="AR CENA" w:hAnsi="AR CENA"/>
              </w:rPr>
            </w:pPr>
            <w:r w:rsidRPr="001C0ECE">
              <w:rPr>
                <w:rFonts w:ascii="AR CENA" w:hAnsi="AR CENA"/>
              </w:rPr>
              <w:t>A</w:t>
            </w:r>
          </w:p>
        </w:tc>
        <w:tc>
          <w:tcPr>
            <w:tcW w:w="565" w:type="dxa"/>
          </w:tcPr>
          <w:p w:rsidR="001C0ECE" w:rsidRPr="001C0ECE" w:rsidRDefault="001C0ECE" w:rsidP="00137859">
            <w:pPr>
              <w:rPr>
                <w:rFonts w:ascii="AR CENA" w:hAnsi="AR CENA"/>
              </w:rPr>
            </w:pPr>
            <w:r w:rsidRPr="001C0ECE">
              <w:rPr>
                <w:rFonts w:ascii="AR CENA" w:hAnsi="AR CENA"/>
              </w:rPr>
              <w:t>A</w:t>
            </w:r>
          </w:p>
        </w:tc>
      </w:tr>
      <w:tr w:rsidR="001C0ECE" w:rsidTr="00C25C1E">
        <w:trPr>
          <w:trHeight w:val="305"/>
        </w:trPr>
        <w:tc>
          <w:tcPr>
            <w:tcW w:w="564" w:type="dxa"/>
          </w:tcPr>
          <w:p w:rsidR="001C0ECE" w:rsidRPr="001C0ECE" w:rsidRDefault="001C0ECE" w:rsidP="001142BD">
            <w:pPr>
              <w:pStyle w:val="AralkYok"/>
              <w:rPr>
                <w:rFonts w:ascii="AR CENA" w:hAnsi="AR CENA" w:cstheme="minorHAnsi"/>
                <w:sz w:val="24"/>
              </w:rPr>
            </w:pPr>
            <w:r w:rsidRPr="001C0ECE">
              <w:rPr>
                <w:rFonts w:ascii="AR CENA" w:hAnsi="AR CENA" w:cstheme="minorHAnsi"/>
                <w:sz w:val="24"/>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4" w:type="dxa"/>
          </w:tcPr>
          <w:p w:rsidR="001C0ECE" w:rsidRPr="001C0ECE" w:rsidRDefault="001C0ECE" w:rsidP="00137859">
            <w:pPr>
              <w:rPr>
                <w:rFonts w:ascii="AR CENA" w:hAnsi="AR CENA"/>
              </w:rPr>
            </w:pPr>
            <w:r w:rsidRPr="001C0ECE">
              <w:rPr>
                <w:rFonts w:ascii="AR CENA" w:hAnsi="AR CENA"/>
              </w:rPr>
              <w:t>B</w:t>
            </w:r>
          </w:p>
        </w:tc>
        <w:tc>
          <w:tcPr>
            <w:tcW w:w="565" w:type="dxa"/>
          </w:tcPr>
          <w:p w:rsidR="001C0ECE" w:rsidRPr="001C0ECE" w:rsidRDefault="001C0ECE" w:rsidP="00137859">
            <w:pPr>
              <w:rPr>
                <w:rFonts w:ascii="AR CENA" w:hAnsi="AR CENA"/>
              </w:rPr>
            </w:pPr>
            <w:r w:rsidRPr="001C0ECE">
              <w:rPr>
                <w:rFonts w:ascii="AR CENA" w:hAnsi="AR CENA"/>
              </w:rPr>
              <w:t>B</w:t>
            </w:r>
          </w:p>
        </w:tc>
        <w:tc>
          <w:tcPr>
            <w:tcW w:w="565" w:type="dxa"/>
          </w:tcPr>
          <w:p w:rsidR="001C0ECE" w:rsidRPr="001C0ECE" w:rsidRDefault="001C0ECE" w:rsidP="00137859">
            <w:pPr>
              <w:rPr>
                <w:rFonts w:ascii="AR CENA" w:hAnsi="AR CENA"/>
              </w:rPr>
            </w:pPr>
            <w:r w:rsidRPr="001C0ECE">
              <w:rPr>
                <w:rFonts w:ascii="AR CENA" w:hAnsi="AR CENA"/>
              </w:rPr>
              <w:t>B</w:t>
            </w:r>
          </w:p>
        </w:tc>
      </w:tr>
      <w:tr w:rsidR="001C0ECE" w:rsidTr="00C25C1E">
        <w:trPr>
          <w:trHeight w:val="293"/>
        </w:trPr>
        <w:tc>
          <w:tcPr>
            <w:tcW w:w="564" w:type="dxa"/>
          </w:tcPr>
          <w:p w:rsidR="001C0ECE" w:rsidRPr="001C0ECE" w:rsidRDefault="001C0ECE" w:rsidP="001142BD">
            <w:pPr>
              <w:pStyle w:val="AralkYok"/>
              <w:rPr>
                <w:rFonts w:ascii="AR CENA" w:hAnsi="AR CENA" w:cstheme="minorHAnsi"/>
                <w:sz w:val="24"/>
              </w:rPr>
            </w:pPr>
            <w:r w:rsidRPr="001C0ECE">
              <w:rPr>
                <w:rFonts w:ascii="AR CENA" w:hAnsi="AR CENA" w:cstheme="minorHAnsi"/>
                <w:sz w:val="24"/>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4" w:type="dxa"/>
          </w:tcPr>
          <w:p w:rsidR="001C0ECE" w:rsidRPr="001C0ECE" w:rsidRDefault="001C0ECE" w:rsidP="00137859">
            <w:pPr>
              <w:rPr>
                <w:rFonts w:ascii="AR CENA" w:hAnsi="AR CENA"/>
              </w:rPr>
            </w:pPr>
            <w:r w:rsidRPr="001C0ECE">
              <w:rPr>
                <w:rFonts w:ascii="AR CENA" w:hAnsi="AR CENA"/>
              </w:rPr>
              <w:t>C</w:t>
            </w:r>
          </w:p>
        </w:tc>
        <w:tc>
          <w:tcPr>
            <w:tcW w:w="565" w:type="dxa"/>
          </w:tcPr>
          <w:p w:rsidR="001C0ECE" w:rsidRPr="001C0ECE" w:rsidRDefault="001C0ECE" w:rsidP="00137859">
            <w:pPr>
              <w:rPr>
                <w:rFonts w:ascii="AR CENA" w:hAnsi="AR CENA"/>
              </w:rPr>
            </w:pPr>
            <w:r w:rsidRPr="001C0ECE">
              <w:rPr>
                <w:rFonts w:ascii="AR CENA" w:hAnsi="AR CENA"/>
              </w:rPr>
              <w:t>C</w:t>
            </w:r>
          </w:p>
        </w:tc>
        <w:tc>
          <w:tcPr>
            <w:tcW w:w="565" w:type="dxa"/>
          </w:tcPr>
          <w:p w:rsidR="001C0ECE" w:rsidRPr="001C0ECE" w:rsidRDefault="001C0ECE" w:rsidP="00137859">
            <w:pPr>
              <w:rPr>
                <w:rFonts w:ascii="AR CENA" w:hAnsi="AR CENA"/>
              </w:rPr>
            </w:pPr>
            <w:r w:rsidRPr="001C0ECE">
              <w:rPr>
                <w:rFonts w:ascii="AR CENA" w:hAnsi="AR CENA"/>
              </w:rPr>
              <w:t>C</w:t>
            </w:r>
          </w:p>
        </w:tc>
      </w:tr>
      <w:tr w:rsidR="001C0ECE" w:rsidTr="00C25C1E">
        <w:trPr>
          <w:trHeight w:val="320"/>
        </w:trPr>
        <w:tc>
          <w:tcPr>
            <w:tcW w:w="564" w:type="dxa"/>
          </w:tcPr>
          <w:p w:rsidR="001C0ECE" w:rsidRPr="001C0ECE" w:rsidRDefault="001C0ECE" w:rsidP="001142BD">
            <w:pPr>
              <w:pStyle w:val="AralkYok"/>
              <w:rPr>
                <w:rFonts w:ascii="AR CENA" w:hAnsi="AR CENA" w:cstheme="minorHAnsi"/>
                <w:sz w:val="24"/>
              </w:rPr>
            </w:pPr>
            <w:r w:rsidRPr="001C0ECE">
              <w:rPr>
                <w:rFonts w:ascii="AR CENA" w:hAnsi="AR CENA" w:cstheme="minorHAnsi"/>
                <w:sz w:val="24"/>
              </w:rPr>
              <w:lastRenderedPageBreak/>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4" w:type="dxa"/>
          </w:tcPr>
          <w:p w:rsidR="001C0ECE" w:rsidRPr="001C0ECE" w:rsidRDefault="001C0ECE" w:rsidP="00137859">
            <w:pPr>
              <w:rPr>
                <w:rFonts w:ascii="AR CENA" w:hAnsi="AR CENA"/>
              </w:rPr>
            </w:pPr>
            <w:r w:rsidRPr="001C0ECE">
              <w:rPr>
                <w:rFonts w:ascii="AR CENA" w:hAnsi="AR CENA"/>
              </w:rPr>
              <w:t>D</w:t>
            </w:r>
          </w:p>
        </w:tc>
        <w:tc>
          <w:tcPr>
            <w:tcW w:w="565" w:type="dxa"/>
          </w:tcPr>
          <w:p w:rsidR="001C0ECE" w:rsidRPr="001C0ECE" w:rsidRDefault="001C0ECE" w:rsidP="00137859">
            <w:pPr>
              <w:rPr>
                <w:rFonts w:ascii="AR CENA" w:hAnsi="AR CENA"/>
              </w:rPr>
            </w:pPr>
            <w:r w:rsidRPr="001C0ECE">
              <w:rPr>
                <w:rFonts w:ascii="AR CENA" w:hAnsi="AR CENA"/>
              </w:rPr>
              <w:t>D</w:t>
            </w:r>
          </w:p>
        </w:tc>
        <w:tc>
          <w:tcPr>
            <w:tcW w:w="565" w:type="dxa"/>
          </w:tcPr>
          <w:p w:rsidR="001C0ECE" w:rsidRPr="001C0ECE" w:rsidRDefault="001C0ECE" w:rsidP="00137859">
            <w:pPr>
              <w:rPr>
                <w:rFonts w:ascii="AR CENA" w:hAnsi="AR CENA"/>
              </w:rPr>
            </w:pPr>
            <w:r w:rsidRPr="001C0ECE">
              <w:rPr>
                <w:rFonts w:ascii="AR CENA" w:hAnsi="AR CENA"/>
              </w:rPr>
              <w:t>D</w:t>
            </w:r>
          </w:p>
        </w:tc>
      </w:tr>
      <w:tr w:rsidR="00C25C1E" w:rsidTr="00C25C1E">
        <w:trPr>
          <w:trHeight w:val="320"/>
        </w:trPr>
        <w:tc>
          <w:tcPr>
            <w:tcW w:w="564" w:type="dxa"/>
          </w:tcPr>
          <w:p w:rsidR="001C0ECE" w:rsidRPr="001C0ECE" w:rsidRDefault="001C0ECE" w:rsidP="001142BD">
            <w:pPr>
              <w:pStyle w:val="AralkYok"/>
              <w:rPr>
                <w:rFonts w:ascii="AR CENA" w:hAnsi="AR CENA" w:cstheme="minorHAnsi"/>
                <w:sz w:val="24"/>
              </w:rPr>
            </w:pPr>
            <w:r w:rsidRPr="001C0ECE">
              <w:rPr>
                <w:rFonts w:ascii="AR CENA" w:hAnsi="AR CENA" w:cstheme="minorHAnsi"/>
                <w:sz w:val="24"/>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C25C1E">
            <w:pPr>
              <w:rPr>
                <w:rFonts w:ascii="AR CENA" w:hAnsi="AR CENA"/>
              </w:rPr>
            </w:pPr>
            <w:r w:rsidRPr="00C25C1E">
              <w:rPr>
                <w:rFonts w:ascii="Arial" w:eastAsia="Arial" w:hAnsi="Arial" w:cs="Arial"/>
                <w:noProof/>
                <w:lang w:eastAsia="tr-TR"/>
              </w:rPr>
              <w:drawing>
                <wp:anchor distT="0" distB="0" distL="0" distR="0" simplePos="0" relativeHeight="251663360" behindDoc="1" locked="0" layoutInCell="1" allowOverlap="1">
                  <wp:simplePos x="0" y="0"/>
                  <wp:positionH relativeFrom="page">
                    <wp:posOffset>172720</wp:posOffset>
                  </wp:positionH>
                  <wp:positionV relativeFrom="paragraph">
                    <wp:posOffset>9309</wp:posOffset>
                  </wp:positionV>
                  <wp:extent cx="640080" cy="708660"/>
                  <wp:effectExtent l="0" t="0" r="1143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rot="4933612">
                            <a:off x="0" y="0"/>
                            <a:ext cx="640080" cy="708660"/>
                          </a:xfrm>
                          <a:prstGeom prst="rect">
                            <a:avLst/>
                          </a:prstGeom>
                        </pic:spPr>
                      </pic:pic>
                    </a:graphicData>
                  </a:graphic>
                </wp:anchor>
              </w:drawing>
            </w:r>
            <w:r w:rsidR="001C0ECE"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C25C1E">
            <w:pPr>
              <w:rPr>
                <w:rFonts w:ascii="AR CENA" w:hAnsi="AR CENA"/>
              </w:rPr>
            </w:pPr>
            <w:r w:rsidRPr="00C25C1E">
              <w:rPr>
                <w:rFonts w:ascii="Arial" w:eastAsia="Arial" w:hAnsi="Arial" w:cs="Arial"/>
                <w:noProof/>
                <w:lang w:eastAsia="tr-TR"/>
              </w:rPr>
              <w:drawing>
                <wp:anchor distT="0" distB="0" distL="0" distR="0" simplePos="0" relativeHeight="251665408" behindDoc="1" locked="0" layoutInCell="1" allowOverlap="1">
                  <wp:simplePos x="0" y="0"/>
                  <wp:positionH relativeFrom="page">
                    <wp:posOffset>19685</wp:posOffset>
                  </wp:positionH>
                  <wp:positionV relativeFrom="paragraph">
                    <wp:posOffset>62230</wp:posOffset>
                  </wp:positionV>
                  <wp:extent cx="640080" cy="708660"/>
                  <wp:effectExtent l="0" t="0" r="1143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rot="4933612">
                            <a:off x="0" y="0"/>
                            <a:ext cx="640080" cy="708660"/>
                          </a:xfrm>
                          <a:prstGeom prst="rect">
                            <a:avLst/>
                          </a:prstGeom>
                        </pic:spPr>
                      </pic:pic>
                    </a:graphicData>
                  </a:graphic>
                </wp:anchor>
              </w:drawing>
            </w:r>
            <w:r w:rsidR="001C0ECE"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7B7D07">
            <w:pPr>
              <w:rPr>
                <w:rFonts w:ascii="AR CENA" w:hAnsi="AR CENA"/>
              </w:rPr>
            </w:pPr>
            <w:r w:rsidRPr="00C25C1E">
              <w:rPr>
                <w:rFonts w:ascii="Arial" w:eastAsia="Arial" w:hAnsi="Arial" w:cs="Arial"/>
                <w:noProof/>
                <w:lang w:eastAsia="tr-TR"/>
              </w:rPr>
              <w:drawing>
                <wp:anchor distT="0" distB="0" distL="0" distR="0" simplePos="0" relativeHeight="251667456" behindDoc="1" locked="0" layoutInCell="1" allowOverlap="1">
                  <wp:simplePos x="0" y="0"/>
                  <wp:positionH relativeFrom="page">
                    <wp:posOffset>104140</wp:posOffset>
                  </wp:positionH>
                  <wp:positionV relativeFrom="paragraph">
                    <wp:posOffset>72390</wp:posOffset>
                  </wp:positionV>
                  <wp:extent cx="640080" cy="708660"/>
                  <wp:effectExtent l="0" t="0" r="1143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rot="4933612">
                            <a:off x="0" y="0"/>
                            <a:ext cx="640080" cy="708660"/>
                          </a:xfrm>
                          <a:prstGeom prst="rect">
                            <a:avLst/>
                          </a:prstGeom>
                        </pic:spPr>
                      </pic:pic>
                    </a:graphicData>
                  </a:graphic>
                </wp:anchor>
              </w:drawing>
            </w:r>
            <w:r w:rsidR="001C0ECE"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4" w:type="dxa"/>
          </w:tcPr>
          <w:p w:rsidR="001C0ECE" w:rsidRPr="001C0ECE" w:rsidRDefault="001C0ECE">
            <w:pPr>
              <w:rPr>
                <w:rFonts w:ascii="AR CENA" w:hAnsi="AR CENA"/>
              </w:rPr>
            </w:pPr>
            <w:r w:rsidRPr="001C0ECE">
              <w:rPr>
                <w:rFonts w:ascii="AR CENA" w:hAnsi="AR CENA"/>
              </w:rPr>
              <w:t>E</w:t>
            </w:r>
          </w:p>
        </w:tc>
        <w:tc>
          <w:tcPr>
            <w:tcW w:w="565" w:type="dxa"/>
          </w:tcPr>
          <w:p w:rsidR="001C0ECE" w:rsidRPr="001C0ECE" w:rsidRDefault="001C0ECE">
            <w:pPr>
              <w:rPr>
                <w:rFonts w:ascii="AR CENA" w:hAnsi="AR CENA"/>
              </w:rPr>
            </w:pPr>
            <w:r w:rsidRPr="001C0ECE">
              <w:rPr>
                <w:rFonts w:ascii="AR CENA" w:hAnsi="AR CENA"/>
              </w:rPr>
              <w:t>E</w:t>
            </w:r>
          </w:p>
        </w:tc>
        <w:tc>
          <w:tcPr>
            <w:tcW w:w="565" w:type="dxa"/>
          </w:tcPr>
          <w:p w:rsidR="001C0ECE" w:rsidRPr="001C0ECE" w:rsidRDefault="001C0ECE">
            <w:pPr>
              <w:rPr>
                <w:rFonts w:ascii="AR CENA" w:hAnsi="AR CENA"/>
              </w:rPr>
            </w:pPr>
            <w:r w:rsidRPr="001C0ECE">
              <w:rPr>
                <w:rFonts w:ascii="AR CENA" w:hAnsi="AR CENA"/>
              </w:rPr>
              <w:t>E</w:t>
            </w:r>
          </w:p>
        </w:tc>
      </w:tr>
    </w:tbl>
    <w:p w:rsidR="007B7D07" w:rsidRDefault="001C0ECE" w:rsidP="001761BA">
      <w:pPr>
        <w:pStyle w:val="AralkYok"/>
        <w:rPr>
          <w:rFonts w:ascii="Times New Roman" w:hAnsi="Times New Roman" w:cs="Times New Roman"/>
          <w:sz w:val="24"/>
        </w:rPr>
      </w:pPr>
      <w:r>
        <w:rPr>
          <w:rFonts w:ascii="Times New Roman" w:hAnsi="Times New Roman" w:cs="Times New Roman"/>
          <w:sz w:val="24"/>
        </w:rPr>
        <w:t xml:space="preserve">0, YANLIŞ: TEBRİKLER, 1, YANLIŞ: AFERİN, 2 YANLIŞ: İYİ, </w:t>
      </w:r>
    </w:p>
    <w:p w:rsidR="007B7D07" w:rsidRDefault="007B7D07" w:rsidP="001761BA">
      <w:pPr>
        <w:pStyle w:val="AralkYok"/>
        <w:rPr>
          <w:rFonts w:ascii="Times New Roman" w:hAnsi="Times New Roman" w:cs="Times New Roman"/>
          <w:sz w:val="24"/>
        </w:rPr>
      </w:pPr>
    </w:p>
    <w:p w:rsidR="007B7D07" w:rsidRDefault="001C0ECE" w:rsidP="001761BA">
      <w:pPr>
        <w:pStyle w:val="AralkYok"/>
        <w:rPr>
          <w:rFonts w:ascii="Times New Roman" w:hAnsi="Times New Roman" w:cs="Times New Roman"/>
          <w:sz w:val="24"/>
        </w:rPr>
      </w:pPr>
      <w:r>
        <w:rPr>
          <w:rFonts w:ascii="Times New Roman" w:hAnsi="Times New Roman" w:cs="Times New Roman"/>
          <w:sz w:val="24"/>
        </w:rPr>
        <w:t xml:space="preserve">3 YANLIŞ, </w:t>
      </w:r>
      <w:r w:rsidR="00C25C1E">
        <w:rPr>
          <w:rFonts w:ascii="Times New Roman" w:hAnsi="Times New Roman" w:cs="Times New Roman"/>
          <w:sz w:val="24"/>
        </w:rPr>
        <w:t xml:space="preserve">DİKKATLİ OL, </w:t>
      </w:r>
      <w:r w:rsidR="00C25C1E" w:rsidRPr="007B7D07">
        <w:rPr>
          <w:rFonts w:ascii="Times New Roman" w:hAnsi="Times New Roman" w:cs="Times New Roman"/>
          <w:b/>
          <w:sz w:val="24"/>
        </w:rPr>
        <w:t>4 YANLIŞ ÇOK ÇALIŞ</w:t>
      </w:r>
      <w:r w:rsidR="00C25C1E">
        <w:rPr>
          <w:rFonts w:ascii="Times New Roman" w:hAnsi="Times New Roman" w:cs="Times New Roman"/>
          <w:sz w:val="24"/>
        </w:rPr>
        <w:t xml:space="preserve">, 5 YANLIŞ ÇOK ÇALIŞ KİTAP OKU, 6 YANLIŞ ÜZÜLME AMA İYİ DEĞİL, </w:t>
      </w:r>
      <w:r w:rsidR="00C25C1E" w:rsidRPr="007B7D07">
        <w:rPr>
          <w:rFonts w:ascii="Times New Roman" w:hAnsi="Times New Roman" w:cs="Times New Roman"/>
          <w:b/>
          <w:sz w:val="24"/>
        </w:rPr>
        <w:t>7 YANLIŞ ÜZÜLEBİLİRSİN,</w:t>
      </w:r>
      <w:r w:rsidR="00C25C1E">
        <w:rPr>
          <w:rFonts w:ascii="Times New Roman" w:hAnsi="Times New Roman" w:cs="Times New Roman"/>
          <w:sz w:val="24"/>
        </w:rPr>
        <w:t xml:space="preserve"> 8 YANLIŞ BEN DE ÜZÜLDÜM, </w:t>
      </w:r>
    </w:p>
    <w:p w:rsidR="005F4A8C" w:rsidRPr="007B7D07" w:rsidRDefault="00C25C1E" w:rsidP="001761BA">
      <w:pPr>
        <w:pStyle w:val="AralkYok"/>
        <w:rPr>
          <w:rFonts w:ascii="Times New Roman" w:hAnsi="Times New Roman" w:cs="Times New Roman"/>
          <w:sz w:val="24"/>
        </w:rPr>
      </w:pPr>
      <w:r>
        <w:rPr>
          <w:rFonts w:ascii="Times New Roman" w:hAnsi="Times New Roman" w:cs="Times New Roman"/>
          <w:sz w:val="24"/>
        </w:rPr>
        <w:t>9 YANLIŞ: .............................................</w:t>
      </w:r>
    </w:p>
    <w:sectPr w:rsidR="005F4A8C" w:rsidRPr="007B7D07" w:rsidSect="00C25C1E">
      <w:headerReference w:type="even" r:id="rId9"/>
      <w:headerReference w:type="default" r:id="rId10"/>
      <w:footerReference w:type="even" r:id="rId11"/>
      <w:footerReference w:type="default" r:id="rId12"/>
      <w:headerReference w:type="first" r:id="rId13"/>
      <w:footerReference w:type="first" r:id="rId14"/>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2150" w:rsidRDefault="006F2150" w:rsidP="00687E76">
      <w:pPr>
        <w:spacing w:after="0" w:line="240" w:lineRule="auto"/>
      </w:pPr>
      <w:r>
        <w:separator/>
      </w:r>
    </w:p>
  </w:endnote>
  <w:endnote w:type="continuationSeparator" w:id="0">
    <w:p w:rsidR="006F2150" w:rsidRDefault="006F2150" w:rsidP="0068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 CENA">
    <w:altName w:val="Times New Roman"/>
    <w:charset w:val="00"/>
    <w:family w:val="auto"/>
    <w:pitch w:val="variable"/>
    <w:sig w:usb0="00000003" w:usb1="0000000A"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2150" w:rsidRDefault="006F2150" w:rsidP="00687E76">
      <w:pPr>
        <w:spacing w:after="0" w:line="240" w:lineRule="auto"/>
      </w:pPr>
      <w:r>
        <w:separator/>
      </w:r>
    </w:p>
  </w:footnote>
  <w:footnote w:type="continuationSeparator" w:id="0">
    <w:p w:rsidR="006F2150" w:rsidRDefault="006F2150" w:rsidP="0068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E76" w:rsidRDefault="00687E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92A"/>
    <w:rsid w:val="001142BD"/>
    <w:rsid w:val="00165E6E"/>
    <w:rsid w:val="001761BA"/>
    <w:rsid w:val="001C0ECE"/>
    <w:rsid w:val="003500EB"/>
    <w:rsid w:val="003848F2"/>
    <w:rsid w:val="003C12B7"/>
    <w:rsid w:val="00477385"/>
    <w:rsid w:val="005F4A8C"/>
    <w:rsid w:val="00687E76"/>
    <w:rsid w:val="006F2150"/>
    <w:rsid w:val="007A592A"/>
    <w:rsid w:val="007B7D07"/>
    <w:rsid w:val="009720DA"/>
    <w:rsid w:val="00A26C31"/>
    <w:rsid w:val="00BF7121"/>
    <w:rsid w:val="00C25C1E"/>
    <w:rsid w:val="00CB42C3"/>
    <w:rsid w:val="00EB560D"/>
    <w:rsid w:val="00ED6B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B9660-7758-4033-8149-8A64C775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A592A"/>
    <w:pPr>
      <w:spacing w:after="0" w:line="240" w:lineRule="auto"/>
    </w:pPr>
  </w:style>
  <w:style w:type="table" w:styleId="TabloKlavuzu">
    <w:name w:val="Table Grid"/>
    <w:basedOn w:val="NormalTablo"/>
    <w:uiPriority w:val="59"/>
    <w:rsid w:val="001C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nhideWhenUsed/>
    <w:rsid w:val="00165E6E"/>
    <w:rPr>
      <w:color w:val="0000FF"/>
      <w:u w:val="single"/>
    </w:rPr>
  </w:style>
  <w:style w:type="paragraph" w:styleId="stBilgi">
    <w:name w:val="header"/>
    <w:basedOn w:val="Normal"/>
    <w:link w:val="stBilgiChar"/>
    <w:uiPriority w:val="99"/>
    <w:semiHidden/>
    <w:unhideWhenUsed/>
    <w:rsid w:val="00687E7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87E76"/>
  </w:style>
  <w:style w:type="paragraph" w:styleId="AltBilgi">
    <w:name w:val="footer"/>
    <w:basedOn w:val="Normal"/>
    <w:link w:val="AltBilgiChar"/>
    <w:uiPriority w:val="99"/>
    <w:semiHidden/>
    <w:unhideWhenUsed/>
    <w:rsid w:val="00687E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8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2019-03-06T15:02:00Z</dcterms:created>
  <dcterms:modified xsi:type="dcterms:W3CDTF">2023-02-02T13:57:00Z</dcterms:modified>
  <cp:category>https://www.HangiSoru.com</cp:category>
</cp:coreProperties>
</file>