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FA" w:rsidRPr="005D54FA" w:rsidRDefault="005D54FA" w:rsidP="005D54F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5D54FA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Birleşen Hacim Oranları Kanunu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BİRLEŞEN HACİM ORANLARI KANUNU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Dalton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Atom Teorisi ile Kimya bilim tarihinde çığır açan John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Dalton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atmosfer olaylarını incelemeye başladı ve bu konu ile ilgili deneyler yaptı.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Aynı yıllarda gazlarla ilgili başka bilim adamlarının da çalışmaları başladı.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1905000" cy="2076450"/>
            <wp:effectExtent l="0" t="0" r="0" b="0"/>
            <wp:docPr id="3" name="Resim 3" descr="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1787’de Fransız Fizikçi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Jacques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Charles yaptığı deneylerde sabit basınçtaki belli bir miktar gazın hacminin sıcaklık  arttıkça arttığını keşfetti.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1133475" cy="1333500"/>
            <wp:effectExtent l="0" t="0" r="9525" b="0"/>
            <wp:docPr id="2" name="Resim 2" descr="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Gazların bu özelliği Joseph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Gay-Lusac’ın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da dikkatini çekti ve gazlarla ilgili araştırmalar yaptı. 19. yüzyılın başlarında gazlarla ilgili yapmış olduğu deneylerin sonuçlarını yayımlayan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Gay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Lussac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; </w:t>
      </w:r>
      <w:r w:rsidRPr="005D54F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Gazların birleşen hacimleri arasındaki oranın gazların birleşen tanecik sayıları arasındaki oranı verdiğini</w:t>
      </w: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ileri sürdü.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Ancak bu teori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Dalton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tarafından kabul edilmedi.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Dalton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elementlerin atomik yapılı olduğunu düşünüyor, yapılı olamayacağını söylüyordu. Bundan dolayı suyun oluşma denkleminin şu şekilde olduğunu </w:t>
      </w:r>
      <w:proofErr w:type="gram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söylüyordu :</w:t>
      </w:r>
      <w:proofErr w:type="gramEnd"/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     H          +        O                  →       HO</w:t>
      </w: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1 tanecik             1 tanecik                1 tanecik</w:t>
      </w: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1 hacim               1 hacim                  1 hacim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Dalton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bu söylediklerine deneysel verilerle ulaşamadı. Deney sonuçları söylediği oranlarda çıkmadı.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Bu soruna</w:t>
      </w:r>
      <w:r w:rsidRPr="005D54F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5D54F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Avogadro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açıklık getirdi. İtalyan Fizikçi </w:t>
      </w:r>
      <w:proofErr w:type="spellStart"/>
      <w:r w:rsidRPr="005D54F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Amedeo</w:t>
      </w:r>
      <w:proofErr w:type="spellEnd"/>
      <w:r w:rsidRPr="005D54F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5D54F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Avogadro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 ,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Dalton</w:t>
      </w:r>
      <w:proofErr w:type="spellEnd"/>
      <w:proofErr w:type="gram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ve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Gay-Lussac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yasalarından yola çıkarak gazlarla ilgili yaptığı deneyler sonucu ; gaz halindeki  elementlerin bazılarının atomik yapılı, bazılarının ise molekül yapılı olabileceğini düşündü ve "</w:t>
      </w:r>
      <w:r w:rsidRPr="005D54FA">
        <w:rPr>
          <w:rFonts w:ascii="Arial" w:eastAsia="Times New Roman" w:hAnsi="Arial" w:cs="Arial"/>
          <w:color w:val="0000CD"/>
          <w:sz w:val="24"/>
          <w:szCs w:val="24"/>
          <w:lang w:eastAsia="tr-TR"/>
        </w:rPr>
        <w:t>Aynı sıcaklık ve basınçta, gazların eşit hacimlerinde eşit sayıda atom ve molekül içerir.</w:t>
      </w: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" diyerek, 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Avagadro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hipotezini ortaya attı ve kimya tarihine bu şekilde </w:t>
      </w:r>
      <w:r w:rsidRPr="005D54F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molekül </w:t>
      </w: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kavramı da girmiş oldu.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 xml:space="preserve">Bunun sonucu olarak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Gay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proofErr w:type="spellStart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Lussac</w:t>
      </w:r>
      <w:proofErr w:type="spellEnd"/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tarafından ifade edilen ; "</w:t>
      </w:r>
      <w:r w:rsidRPr="005D54FA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Sabit basınç ve sıcaklıkta gazların birleşen hacimlerinin oranı tanecik sayılarının oranını verir.</w:t>
      </w: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" yargısını doğrulanmış oldu. </w:t>
      </w:r>
      <w:r w:rsidRPr="005D54FA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5D54FA">
        <w:rPr>
          <w:rFonts w:ascii="Arial" w:eastAsia="Times New Roman" w:hAnsi="Arial" w:cs="Arial"/>
          <w:color w:val="800080"/>
          <w:sz w:val="24"/>
          <w:szCs w:val="24"/>
          <w:lang w:eastAsia="tr-TR"/>
        </w:rPr>
        <w:t>     H</w:t>
      </w:r>
      <w:r w:rsidRPr="005D54FA">
        <w:rPr>
          <w:rFonts w:ascii="Arial" w:eastAsia="Times New Roman" w:hAnsi="Arial" w:cs="Arial"/>
          <w:color w:val="800080"/>
          <w:sz w:val="18"/>
          <w:szCs w:val="18"/>
          <w:lang w:eastAsia="tr-TR"/>
        </w:rPr>
        <w:t>2</w:t>
      </w:r>
      <w:r w:rsidRPr="005D54FA">
        <w:rPr>
          <w:rFonts w:ascii="Arial" w:eastAsia="Times New Roman" w:hAnsi="Arial" w:cs="Arial"/>
          <w:color w:val="800080"/>
          <w:sz w:val="24"/>
          <w:szCs w:val="24"/>
          <w:lang w:eastAsia="tr-TR"/>
        </w:rPr>
        <w:t>(g)     +     Cl</w:t>
      </w:r>
      <w:r w:rsidRPr="005D54FA">
        <w:rPr>
          <w:rFonts w:ascii="Arial" w:eastAsia="Times New Roman" w:hAnsi="Arial" w:cs="Arial"/>
          <w:color w:val="800080"/>
          <w:sz w:val="18"/>
          <w:szCs w:val="18"/>
          <w:lang w:eastAsia="tr-TR"/>
        </w:rPr>
        <w:t>2</w:t>
      </w:r>
      <w:r w:rsidRPr="005D54FA">
        <w:rPr>
          <w:rFonts w:ascii="Arial" w:eastAsia="Times New Roman" w:hAnsi="Arial" w:cs="Arial"/>
          <w:color w:val="800080"/>
          <w:sz w:val="24"/>
          <w:szCs w:val="24"/>
          <w:lang w:eastAsia="tr-TR"/>
        </w:rPr>
        <w:t>(g)   →     2HCl(g)</w:t>
      </w:r>
      <w:r w:rsidRPr="005D54FA">
        <w:rPr>
          <w:rFonts w:ascii="Arial" w:eastAsia="Times New Roman" w:hAnsi="Arial" w:cs="Arial"/>
          <w:color w:val="800080"/>
          <w:sz w:val="24"/>
          <w:szCs w:val="24"/>
          <w:lang w:eastAsia="tr-TR"/>
        </w:rPr>
        <w:br/>
        <w:t>   1 tanecik         1 tanecik        2 tanecik</w:t>
      </w:r>
      <w:r w:rsidRPr="005D54FA">
        <w:rPr>
          <w:rFonts w:ascii="Arial" w:eastAsia="Times New Roman" w:hAnsi="Arial" w:cs="Arial"/>
          <w:color w:val="800080"/>
          <w:sz w:val="24"/>
          <w:szCs w:val="24"/>
          <w:lang w:eastAsia="tr-TR"/>
        </w:rPr>
        <w:br/>
        <w:t>   1 hacim           1 hacim          2 hacim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color w:val="008080"/>
          <w:sz w:val="24"/>
          <w:szCs w:val="24"/>
          <w:lang w:eastAsia="tr-TR"/>
        </w:rPr>
        <w:t>     N</w:t>
      </w:r>
      <w:r w:rsidRPr="005D54FA">
        <w:rPr>
          <w:rFonts w:ascii="Arial" w:eastAsia="Times New Roman" w:hAnsi="Arial" w:cs="Arial"/>
          <w:color w:val="008080"/>
          <w:sz w:val="18"/>
          <w:szCs w:val="18"/>
          <w:lang w:eastAsia="tr-TR"/>
        </w:rPr>
        <w:t>2</w:t>
      </w:r>
      <w:r w:rsidRPr="005D54FA">
        <w:rPr>
          <w:rFonts w:ascii="Arial" w:eastAsia="Times New Roman" w:hAnsi="Arial" w:cs="Arial"/>
          <w:color w:val="008080"/>
          <w:sz w:val="24"/>
          <w:szCs w:val="24"/>
          <w:lang w:eastAsia="tr-TR"/>
        </w:rPr>
        <w:t>(g)     +       3H</w:t>
      </w:r>
      <w:r w:rsidRPr="005D54FA">
        <w:rPr>
          <w:rFonts w:ascii="Arial" w:eastAsia="Times New Roman" w:hAnsi="Arial" w:cs="Arial"/>
          <w:color w:val="008080"/>
          <w:sz w:val="18"/>
          <w:szCs w:val="18"/>
          <w:lang w:eastAsia="tr-TR"/>
        </w:rPr>
        <w:t>2</w:t>
      </w:r>
      <w:r w:rsidRPr="005D54FA">
        <w:rPr>
          <w:rFonts w:ascii="Arial" w:eastAsia="Times New Roman" w:hAnsi="Arial" w:cs="Arial"/>
          <w:color w:val="008080"/>
          <w:sz w:val="24"/>
          <w:szCs w:val="24"/>
          <w:lang w:eastAsia="tr-TR"/>
        </w:rPr>
        <w:t>(g)    →     2NH</w:t>
      </w:r>
      <w:r w:rsidRPr="005D54FA">
        <w:rPr>
          <w:rFonts w:ascii="Arial" w:eastAsia="Times New Roman" w:hAnsi="Arial" w:cs="Arial"/>
          <w:color w:val="008080"/>
          <w:sz w:val="18"/>
          <w:szCs w:val="18"/>
          <w:lang w:eastAsia="tr-TR"/>
        </w:rPr>
        <w:t>3</w:t>
      </w:r>
      <w:r w:rsidRPr="005D54FA">
        <w:rPr>
          <w:rFonts w:ascii="Arial" w:eastAsia="Times New Roman" w:hAnsi="Arial" w:cs="Arial"/>
          <w:color w:val="008080"/>
          <w:sz w:val="24"/>
          <w:szCs w:val="24"/>
          <w:lang w:eastAsia="tr-TR"/>
        </w:rPr>
        <w:t>(g)</w:t>
      </w:r>
      <w:r w:rsidRPr="005D54FA">
        <w:rPr>
          <w:rFonts w:ascii="Arial" w:eastAsia="Times New Roman" w:hAnsi="Arial" w:cs="Arial"/>
          <w:color w:val="008080"/>
          <w:sz w:val="24"/>
          <w:szCs w:val="24"/>
          <w:lang w:eastAsia="tr-TR"/>
        </w:rPr>
        <w:br/>
        <w:t>     1 tanecik         3 tanecik       2 tanecik         </w:t>
      </w:r>
      <w:r w:rsidRPr="005D54FA">
        <w:rPr>
          <w:rFonts w:ascii="Arial" w:eastAsia="Times New Roman" w:hAnsi="Arial" w:cs="Arial"/>
          <w:color w:val="008080"/>
          <w:sz w:val="24"/>
          <w:szCs w:val="24"/>
          <w:lang w:eastAsia="tr-TR"/>
        </w:rPr>
        <w:br/>
        <w:t>     1 hacim           3 hacim         2 hacim  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color w:val="B22222"/>
          <w:sz w:val="24"/>
          <w:szCs w:val="24"/>
          <w:lang w:eastAsia="tr-TR"/>
        </w:rPr>
        <w:t>    2H</w:t>
      </w:r>
      <w:r w:rsidRPr="005D54FA">
        <w:rPr>
          <w:rFonts w:ascii="Arial" w:eastAsia="Times New Roman" w:hAnsi="Arial" w:cs="Arial"/>
          <w:color w:val="B22222"/>
          <w:sz w:val="18"/>
          <w:szCs w:val="18"/>
          <w:lang w:eastAsia="tr-TR"/>
        </w:rPr>
        <w:t>2</w:t>
      </w:r>
      <w:r w:rsidRPr="005D54FA">
        <w:rPr>
          <w:rFonts w:ascii="Arial" w:eastAsia="Times New Roman" w:hAnsi="Arial" w:cs="Arial"/>
          <w:color w:val="B22222"/>
          <w:sz w:val="24"/>
          <w:szCs w:val="24"/>
          <w:lang w:eastAsia="tr-TR"/>
        </w:rPr>
        <w:t>(g)     +     O</w:t>
      </w:r>
      <w:r w:rsidRPr="005D54FA">
        <w:rPr>
          <w:rFonts w:ascii="Arial" w:eastAsia="Times New Roman" w:hAnsi="Arial" w:cs="Arial"/>
          <w:color w:val="B22222"/>
          <w:sz w:val="18"/>
          <w:szCs w:val="18"/>
          <w:lang w:eastAsia="tr-TR"/>
        </w:rPr>
        <w:t>2</w:t>
      </w:r>
      <w:r w:rsidRPr="005D54FA">
        <w:rPr>
          <w:rFonts w:ascii="Arial" w:eastAsia="Times New Roman" w:hAnsi="Arial" w:cs="Arial"/>
          <w:color w:val="B22222"/>
          <w:sz w:val="24"/>
          <w:szCs w:val="24"/>
          <w:lang w:eastAsia="tr-TR"/>
        </w:rPr>
        <w:t>(g)      →     2H</w:t>
      </w:r>
      <w:r w:rsidRPr="005D54FA">
        <w:rPr>
          <w:rFonts w:ascii="Arial" w:eastAsia="Times New Roman" w:hAnsi="Arial" w:cs="Arial"/>
          <w:color w:val="B22222"/>
          <w:sz w:val="18"/>
          <w:szCs w:val="18"/>
          <w:lang w:eastAsia="tr-TR"/>
        </w:rPr>
        <w:t>2</w:t>
      </w:r>
      <w:r w:rsidRPr="005D54FA">
        <w:rPr>
          <w:rFonts w:ascii="Arial" w:eastAsia="Times New Roman" w:hAnsi="Arial" w:cs="Arial"/>
          <w:color w:val="B22222"/>
          <w:sz w:val="24"/>
          <w:szCs w:val="24"/>
          <w:lang w:eastAsia="tr-TR"/>
        </w:rPr>
        <w:t>O(g)</w:t>
      </w:r>
      <w:r w:rsidRPr="005D54FA">
        <w:rPr>
          <w:rFonts w:ascii="Arial" w:eastAsia="Times New Roman" w:hAnsi="Arial" w:cs="Arial"/>
          <w:color w:val="B22222"/>
          <w:sz w:val="24"/>
          <w:szCs w:val="24"/>
          <w:lang w:eastAsia="tr-TR"/>
        </w:rPr>
        <w:br/>
        <w:t>   2 tanecik         1 tanecik       2 tanecik         </w:t>
      </w:r>
      <w:r w:rsidRPr="005D54FA">
        <w:rPr>
          <w:rFonts w:ascii="Arial" w:eastAsia="Times New Roman" w:hAnsi="Arial" w:cs="Arial"/>
          <w:color w:val="B22222"/>
          <w:sz w:val="24"/>
          <w:szCs w:val="24"/>
          <w:lang w:eastAsia="tr-TR"/>
        </w:rPr>
        <w:br/>
        <w:t>   2 hacim           1 hacim         2 hacim</w:t>
      </w:r>
    </w:p>
    <w:p w:rsidR="005D54FA" w:rsidRPr="005D54FA" w:rsidRDefault="005D54FA" w:rsidP="005D54F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5D54FA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6096000" cy="3143250"/>
            <wp:effectExtent l="0" t="0" r="0" b="0"/>
            <wp:docPr id="1" name="Resim 1" descr="k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0F" w:rsidRDefault="00AD500F">
      <w:bookmarkStart w:id="0" w:name="_GoBack"/>
      <w:bookmarkEnd w:id="0"/>
    </w:p>
    <w:sectPr w:rsidR="00AD5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29"/>
    <w:rsid w:val="00570629"/>
    <w:rsid w:val="005D54FA"/>
    <w:rsid w:val="00A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99AFF-224A-4CC7-AA77-7190989C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D5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D54F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D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D5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2023-05-02T18:25:00Z</dcterms:created>
  <dcterms:modified xsi:type="dcterms:W3CDTF">2023-05-02T18:25:00Z</dcterms:modified>
</cp:coreProperties>
</file>