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7B" w:rsidRPr="00EB6F7B" w:rsidRDefault="00EB6F7B" w:rsidP="00EB6F7B">
      <w:pPr>
        <w:spacing w:before="120" w:after="120" w:line="240" w:lineRule="auto"/>
        <w:outlineLvl w:val="1"/>
        <w:rPr>
          <w:rFonts w:ascii="Arial" w:eastAsia="Times New Roman" w:hAnsi="Arial" w:cs="Arial"/>
          <w:b/>
          <w:bCs/>
          <w:color w:val="B8451D"/>
          <w:sz w:val="31"/>
          <w:szCs w:val="31"/>
          <w:lang w:eastAsia="tr-TR"/>
        </w:rPr>
      </w:pPr>
      <w:r w:rsidRPr="00EB6F7B">
        <w:rPr>
          <w:rFonts w:ascii="Arial" w:eastAsia="Times New Roman" w:hAnsi="Arial" w:cs="Arial"/>
          <w:b/>
          <w:bCs/>
          <w:color w:val="B8451D"/>
          <w:sz w:val="31"/>
          <w:szCs w:val="31"/>
          <w:lang w:eastAsia="tr-TR"/>
        </w:rPr>
        <w:t>Çukur Aynada Görüntü Oluşumunun İncelenmesi</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b/>
          <w:bCs/>
          <w:color w:val="FF0000"/>
          <w:sz w:val="29"/>
          <w:szCs w:val="29"/>
          <w:lang w:eastAsia="tr-TR"/>
        </w:rPr>
        <w:t>KULLANILAN ARAÇ VE GEREÇLER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Çukur ayna (Odak uzaklığı bilinen)</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Mum ve mum altlığı</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Saplı ekran</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2 adet dökümayak</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Takoz</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Kibrit</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Metre</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b/>
          <w:bCs/>
          <w:color w:val="FF0000"/>
          <w:sz w:val="29"/>
          <w:szCs w:val="29"/>
          <w:lang w:eastAsia="tr-TR"/>
        </w:rPr>
        <w:t>DENEYİN YAPILIŞI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Deneyi karanlık ortamda yapmak üzere düzenek hazırlayınız. Mum, ayna merkezinden ötede bir yerde iken, görüntüsünü ekran üzerinde görmeye çalışınız. Net bir görüntü elde edene kadar, ekranı aynaya yaklaştırıp uzaklaştırarak oluşan görüntüyü gözleyiniz.</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Görüntünün özelliklerini not alınız. Sonra sırasıyla cismi;</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1. Aynanın merkezine,</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2. Merkez ile odak noktası arasına,</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3. Odak noktasına,</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4. Odak noktası ile tepe noktası arasına koyunuz.</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Her seferinde, ekranı da hareket ettirerek cismin görüntüsünü ekran üzerinde görmeye çalışınız ve özelliklerini not ediniz.</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lastRenderedPageBreak/>
        <w:t>Cisim odak noktasında iken, ekranda görüntü oluştu mu? Tartışınız. Cisim; odak noktası ile tepe noktası arasına konulduğunda, ekranda görüntü elde edebildiniz mi? Tartışınız.</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 </w:t>
      </w:r>
    </w:p>
    <w:p w:rsidR="00EB6F7B" w:rsidRPr="00EB6F7B" w:rsidRDefault="00EB6F7B" w:rsidP="00EB6F7B">
      <w:pPr>
        <w:spacing w:before="45" w:after="45" w:line="240" w:lineRule="auto"/>
        <w:rPr>
          <w:rFonts w:ascii="Arial" w:eastAsia="Times New Roman" w:hAnsi="Arial" w:cs="Arial"/>
          <w:color w:val="000000"/>
          <w:sz w:val="29"/>
          <w:szCs w:val="29"/>
          <w:lang w:eastAsia="tr-TR"/>
        </w:rPr>
      </w:pPr>
      <w:r w:rsidRPr="00EB6F7B">
        <w:rPr>
          <w:rFonts w:ascii="Arial" w:eastAsia="Times New Roman" w:hAnsi="Arial" w:cs="Arial"/>
          <w:color w:val="000000"/>
          <w:sz w:val="29"/>
          <w:szCs w:val="29"/>
          <w:lang w:eastAsia="tr-TR"/>
        </w:rPr>
        <w:t>Cevabınız hayır ise aynanın içine bakınız. Ne görüyorsunuz? Tartışınız. Yaptığınız deneyler sonucunda bulduklarınızı çizimle gösteriniz.</w:t>
      </w:r>
    </w:p>
    <w:p w:rsidR="005A6EB8" w:rsidRDefault="005A6EB8">
      <w:bookmarkStart w:id="0" w:name="_GoBack"/>
      <w:bookmarkEnd w:id="0"/>
    </w:p>
    <w:sectPr w:rsidR="005A6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E"/>
    <w:rsid w:val="005A6EB8"/>
    <w:rsid w:val="00DC11DE"/>
    <w:rsid w:val="00EB6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72E32-DCC2-4B77-BC7D-9A4F230D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B6F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6F7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B6F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6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2023-05-02T14:28:00Z</dcterms:created>
  <dcterms:modified xsi:type="dcterms:W3CDTF">2023-05-02T14:28:00Z</dcterms:modified>
</cp:coreProperties>
</file>