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272" w:rsidRPr="00BA0272" w:rsidRDefault="00BA0272" w:rsidP="00BA0272">
      <w:pPr>
        <w:spacing w:before="120" w:after="120" w:line="240" w:lineRule="auto"/>
        <w:outlineLvl w:val="1"/>
        <w:rPr>
          <w:rFonts w:ascii="Arial" w:eastAsia="Times New Roman" w:hAnsi="Arial" w:cs="Arial"/>
          <w:b/>
          <w:bCs/>
          <w:color w:val="B8451D"/>
          <w:sz w:val="31"/>
          <w:szCs w:val="31"/>
          <w:lang w:eastAsia="tr-TR"/>
        </w:rPr>
      </w:pPr>
      <w:r w:rsidRPr="00BA0272">
        <w:rPr>
          <w:rFonts w:ascii="Arial" w:eastAsia="Times New Roman" w:hAnsi="Arial" w:cs="Arial"/>
          <w:b/>
          <w:bCs/>
          <w:color w:val="B8451D"/>
          <w:sz w:val="31"/>
          <w:szCs w:val="31"/>
          <w:lang w:eastAsia="tr-TR"/>
        </w:rPr>
        <w:t>Enerjinin İşe Dönüşmesi</w:t>
      </w:r>
    </w:p>
    <w:p w:rsidR="00BA0272" w:rsidRPr="00BA0272" w:rsidRDefault="00BA0272" w:rsidP="00BA0272">
      <w:pPr>
        <w:spacing w:before="45" w:after="45" w:line="240" w:lineRule="auto"/>
        <w:rPr>
          <w:rFonts w:ascii="Arial" w:eastAsia="Times New Roman" w:hAnsi="Arial" w:cs="Arial"/>
          <w:color w:val="000000"/>
          <w:sz w:val="29"/>
          <w:szCs w:val="29"/>
          <w:lang w:eastAsia="tr-TR"/>
        </w:rPr>
      </w:pPr>
      <w:r w:rsidRPr="00BA0272">
        <w:rPr>
          <w:rFonts w:ascii="Arial" w:eastAsia="Times New Roman" w:hAnsi="Arial" w:cs="Arial"/>
          <w:b/>
          <w:bCs/>
          <w:color w:val="FF0000"/>
          <w:sz w:val="29"/>
          <w:szCs w:val="29"/>
          <w:lang w:eastAsia="tr-TR"/>
        </w:rPr>
        <w:t>KULLANILAN ARAÇ VE GEREÇLER :</w:t>
      </w:r>
    </w:p>
    <w:p w:rsidR="00BA0272" w:rsidRPr="00BA0272" w:rsidRDefault="00BA0272" w:rsidP="00BA0272">
      <w:pPr>
        <w:spacing w:before="45" w:after="45" w:line="240" w:lineRule="auto"/>
        <w:rPr>
          <w:rFonts w:ascii="Arial" w:eastAsia="Times New Roman" w:hAnsi="Arial" w:cs="Arial"/>
          <w:color w:val="000000"/>
          <w:sz w:val="29"/>
          <w:szCs w:val="29"/>
          <w:lang w:eastAsia="tr-TR"/>
        </w:rPr>
      </w:pPr>
      <w:r w:rsidRPr="00BA0272">
        <w:rPr>
          <w:rFonts w:ascii="Arial" w:eastAsia="Times New Roman" w:hAnsi="Arial" w:cs="Arial"/>
          <w:color w:val="000000"/>
          <w:sz w:val="29"/>
          <w:szCs w:val="29"/>
          <w:lang w:eastAsia="tr-TR"/>
        </w:rPr>
        <w:t>— Tahta takoz</w:t>
      </w:r>
    </w:p>
    <w:p w:rsidR="00BA0272" w:rsidRPr="00BA0272" w:rsidRDefault="00BA0272" w:rsidP="00BA0272">
      <w:pPr>
        <w:spacing w:before="45" w:after="45" w:line="240" w:lineRule="auto"/>
        <w:rPr>
          <w:rFonts w:ascii="Arial" w:eastAsia="Times New Roman" w:hAnsi="Arial" w:cs="Arial"/>
          <w:color w:val="000000"/>
          <w:sz w:val="29"/>
          <w:szCs w:val="29"/>
          <w:lang w:eastAsia="tr-TR"/>
        </w:rPr>
      </w:pPr>
      <w:r w:rsidRPr="00BA0272">
        <w:rPr>
          <w:rFonts w:ascii="Arial" w:eastAsia="Times New Roman" w:hAnsi="Arial" w:cs="Arial"/>
          <w:color w:val="000000"/>
          <w:sz w:val="29"/>
          <w:szCs w:val="29"/>
          <w:lang w:eastAsia="tr-TR"/>
        </w:rPr>
        <w:t> </w:t>
      </w:r>
    </w:p>
    <w:p w:rsidR="00BA0272" w:rsidRPr="00BA0272" w:rsidRDefault="00BA0272" w:rsidP="00BA0272">
      <w:pPr>
        <w:spacing w:before="45" w:after="45" w:line="240" w:lineRule="auto"/>
        <w:rPr>
          <w:rFonts w:ascii="Arial" w:eastAsia="Times New Roman" w:hAnsi="Arial" w:cs="Arial"/>
          <w:color w:val="000000"/>
          <w:sz w:val="29"/>
          <w:szCs w:val="29"/>
          <w:lang w:eastAsia="tr-TR"/>
        </w:rPr>
      </w:pPr>
      <w:r w:rsidRPr="00BA0272">
        <w:rPr>
          <w:rFonts w:ascii="Arial" w:eastAsia="Times New Roman" w:hAnsi="Arial" w:cs="Arial"/>
          <w:color w:val="000000"/>
          <w:sz w:val="29"/>
          <w:szCs w:val="29"/>
          <w:lang w:eastAsia="tr-TR"/>
        </w:rPr>
        <w:t>— Sarmal yay</w:t>
      </w:r>
    </w:p>
    <w:p w:rsidR="00BA0272" w:rsidRPr="00BA0272" w:rsidRDefault="00BA0272" w:rsidP="00BA0272">
      <w:pPr>
        <w:spacing w:before="45" w:after="45" w:line="240" w:lineRule="auto"/>
        <w:rPr>
          <w:rFonts w:ascii="Arial" w:eastAsia="Times New Roman" w:hAnsi="Arial" w:cs="Arial"/>
          <w:color w:val="000000"/>
          <w:sz w:val="29"/>
          <w:szCs w:val="29"/>
          <w:lang w:eastAsia="tr-TR"/>
        </w:rPr>
      </w:pPr>
      <w:r w:rsidRPr="00BA0272">
        <w:rPr>
          <w:rFonts w:ascii="Arial" w:eastAsia="Times New Roman" w:hAnsi="Arial" w:cs="Arial"/>
          <w:color w:val="000000"/>
          <w:sz w:val="29"/>
          <w:szCs w:val="29"/>
          <w:lang w:eastAsia="tr-TR"/>
        </w:rPr>
        <w:t> </w:t>
      </w:r>
    </w:p>
    <w:p w:rsidR="00BA0272" w:rsidRPr="00BA0272" w:rsidRDefault="00BA0272" w:rsidP="00BA0272">
      <w:pPr>
        <w:spacing w:before="45" w:after="45" w:line="240" w:lineRule="auto"/>
        <w:rPr>
          <w:rFonts w:ascii="Arial" w:eastAsia="Times New Roman" w:hAnsi="Arial" w:cs="Arial"/>
          <w:color w:val="000000"/>
          <w:sz w:val="29"/>
          <w:szCs w:val="29"/>
          <w:lang w:eastAsia="tr-TR"/>
        </w:rPr>
      </w:pPr>
      <w:r w:rsidRPr="00BA0272">
        <w:rPr>
          <w:rFonts w:ascii="Arial" w:eastAsia="Times New Roman" w:hAnsi="Arial" w:cs="Arial"/>
          <w:color w:val="000000"/>
          <w:sz w:val="29"/>
          <w:szCs w:val="29"/>
          <w:lang w:eastAsia="tr-TR"/>
        </w:rPr>
        <w:t>— 30 cm uzunluğunda İp</w:t>
      </w:r>
    </w:p>
    <w:p w:rsidR="00BA0272" w:rsidRPr="00BA0272" w:rsidRDefault="00BA0272" w:rsidP="00BA0272">
      <w:pPr>
        <w:spacing w:before="45" w:after="45" w:line="240" w:lineRule="auto"/>
        <w:rPr>
          <w:rFonts w:ascii="Arial" w:eastAsia="Times New Roman" w:hAnsi="Arial" w:cs="Arial"/>
          <w:color w:val="000000"/>
          <w:sz w:val="29"/>
          <w:szCs w:val="29"/>
          <w:lang w:eastAsia="tr-TR"/>
        </w:rPr>
      </w:pPr>
      <w:r w:rsidRPr="00BA0272">
        <w:rPr>
          <w:rFonts w:ascii="Arial" w:eastAsia="Times New Roman" w:hAnsi="Arial" w:cs="Arial"/>
          <w:color w:val="000000"/>
          <w:sz w:val="29"/>
          <w:szCs w:val="29"/>
          <w:lang w:eastAsia="tr-TR"/>
        </w:rPr>
        <w:t> </w:t>
      </w:r>
    </w:p>
    <w:p w:rsidR="00BA0272" w:rsidRPr="00BA0272" w:rsidRDefault="00BA0272" w:rsidP="00BA0272">
      <w:pPr>
        <w:spacing w:before="45" w:after="45" w:line="240" w:lineRule="auto"/>
        <w:rPr>
          <w:rFonts w:ascii="Arial" w:eastAsia="Times New Roman" w:hAnsi="Arial" w:cs="Arial"/>
          <w:color w:val="000000"/>
          <w:sz w:val="29"/>
          <w:szCs w:val="29"/>
          <w:lang w:eastAsia="tr-TR"/>
        </w:rPr>
      </w:pPr>
      <w:r w:rsidRPr="00BA0272">
        <w:rPr>
          <w:rFonts w:ascii="Arial" w:eastAsia="Times New Roman" w:hAnsi="Arial" w:cs="Arial"/>
          <w:color w:val="000000"/>
          <w:sz w:val="29"/>
          <w:szCs w:val="29"/>
          <w:lang w:eastAsia="tr-TR"/>
        </w:rPr>
        <w:t> </w:t>
      </w:r>
    </w:p>
    <w:p w:rsidR="00BA0272" w:rsidRPr="00BA0272" w:rsidRDefault="00BA0272" w:rsidP="00BA0272">
      <w:pPr>
        <w:spacing w:before="45" w:after="45" w:line="240" w:lineRule="auto"/>
        <w:rPr>
          <w:rFonts w:ascii="Arial" w:eastAsia="Times New Roman" w:hAnsi="Arial" w:cs="Arial"/>
          <w:color w:val="000000"/>
          <w:sz w:val="29"/>
          <w:szCs w:val="29"/>
          <w:lang w:eastAsia="tr-TR"/>
        </w:rPr>
      </w:pPr>
      <w:r w:rsidRPr="00BA0272">
        <w:rPr>
          <w:rFonts w:ascii="Arial" w:eastAsia="Times New Roman" w:hAnsi="Arial" w:cs="Arial"/>
          <w:b/>
          <w:bCs/>
          <w:color w:val="FF0000"/>
          <w:sz w:val="29"/>
          <w:szCs w:val="29"/>
          <w:lang w:eastAsia="tr-TR"/>
        </w:rPr>
        <w:t>DENEYİN YAPILIŞI :</w:t>
      </w:r>
    </w:p>
    <w:p w:rsidR="00BA0272" w:rsidRPr="00BA0272" w:rsidRDefault="00BA0272" w:rsidP="00BA0272">
      <w:pPr>
        <w:spacing w:before="45" w:after="45" w:line="240" w:lineRule="auto"/>
        <w:rPr>
          <w:rFonts w:ascii="Arial" w:eastAsia="Times New Roman" w:hAnsi="Arial" w:cs="Arial"/>
          <w:color w:val="000000"/>
          <w:sz w:val="29"/>
          <w:szCs w:val="29"/>
          <w:lang w:eastAsia="tr-TR"/>
        </w:rPr>
      </w:pPr>
      <w:r w:rsidRPr="00BA0272">
        <w:rPr>
          <w:rFonts w:ascii="Arial" w:eastAsia="Times New Roman" w:hAnsi="Arial" w:cs="Arial"/>
          <w:color w:val="000000"/>
          <w:sz w:val="29"/>
          <w:szCs w:val="29"/>
          <w:lang w:eastAsia="tr-TR"/>
        </w:rPr>
        <w:t>Tahta takozun her iki tarafına kancalı ağaç vidası takınız. Yayın bir ucunu sabit bir yere, diğer ucunu da takozdaki çengele bağlayınız. Takta takozu yayın gerilmesini sağlayacak şekilde çekiniz. Bu durumda iken takozu bırakarak gözleyiniz.</w:t>
      </w:r>
    </w:p>
    <w:p w:rsidR="00BA0272" w:rsidRPr="00BA0272" w:rsidRDefault="00BA0272" w:rsidP="00BA0272">
      <w:pPr>
        <w:spacing w:before="45" w:after="45" w:line="240" w:lineRule="auto"/>
        <w:rPr>
          <w:rFonts w:ascii="Arial" w:eastAsia="Times New Roman" w:hAnsi="Arial" w:cs="Arial"/>
          <w:color w:val="000000"/>
          <w:sz w:val="29"/>
          <w:szCs w:val="29"/>
          <w:lang w:eastAsia="tr-TR"/>
        </w:rPr>
      </w:pPr>
      <w:r w:rsidRPr="00BA0272">
        <w:rPr>
          <w:rFonts w:ascii="Arial" w:eastAsia="Times New Roman" w:hAnsi="Arial" w:cs="Arial"/>
          <w:color w:val="000000"/>
          <w:sz w:val="29"/>
          <w:szCs w:val="29"/>
          <w:lang w:eastAsia="tr-TR"/>
        </w:rPr>
        <w:t> </w:t>
      </w:r>
    </w:p>
    <w:p w:rsidR="00BA0272" w:rsidRPr="00BA0272" w:rsidRDefault="00BA0272" w:rsidP="00BA0272">
      <w:pPr>
        <w:spacing w:before="45" w:after="45" w:line="240" w:lineRule="auto"/>
        <w:rPr>
          <w:rFonts w:ascii="Arial" w:eastAsia="Times New Roman" w:hAnsi="Arial" w:cs="Arial"/>
          <w:color w:val="000000"/>
          <w:sz w:val="29"/>
          <w:szCs w:val="29"/>
          <w:lang w:eastAsia="tr-TR"/>
        </w:rPr>
      </w:pPr>
      <w:r w:rsidRPr="00BA0272">
        <w:rPr>
          <w:rFonts w:ascii="Arial" w:eastAsia="Times New Roman" w:hAnsi="Arial" w:cs="Arial"/>
          <w:color w:val="000000"/>
          <w:sz w:val="29"/>
          <w:szCs w:val="29"/>
          <w:lang w:eastAsia="tr-TR"/>
        </w:rPr>
        <w:t>Takozun yer değiştirmesini sağlayan nedir?</w:t>
      </w:r>
    </w:p>
    <w:p w:rsidR="00BA0272" w:rsidRPr="00BA0272" w:rsidRDefault="00BA0272" w:rsidP="00BA0272">
      <w:pPr>
        <w:spacing w:before="45" w:after="45" w:line="240" w:lineRule="auto"/>
        <w:rPr>
          <w:rFonts w:ascii="Arial" w:eastAsia="Times New Roman" w:hAnsi="Arial" w:cs="Arial"/>
          <w:color w:val="000000"/>
          <w:sz w:val="29"/>
          <w:szCs w:val="29"/>
          <w:lang w:eastAsia="tr-TR"/>
        </w:rPr>
      </w:pPr>
      <w:r w:rsidRPr="00BA0272">
        <w:rPr>
          <w:rFonts w:ascii="Arial" w:eastAsia="Times New Roman" w:hAnsi="Arial" w:cs="Arial"/>
          <w:color w:val="000000"/>
          <w:sz w:val="29"/>
          <w:szCs w:val="29"/>
          <w:lang w:eastAsia="tr-TR"/>
        </w:rPr>
        <w:t> </w:t>
      </w:r>
    </w:p>
    <w:p w:rsidR="00BA0272" w:rsidRPr="00BA0272" w:rsidRDefault="00BA0272" w:rsidP="00BA0272">
      <w:pPr>
        <w:spacing w:before="45" w:after="45" w:line="240" w:lineRule="auto"/>
        <w:rPr>
          <w:rFonts w:ascii="Arial" w:eastAsia="Times New Roman" w:hAnsi="Arial" w:cs="Arial"/>
          <w:color w:val="000000"/>
          <w:sz w:val="29"/>
          <w:szCs w:val="29"/>
          <w:lang w:eastAsia="tr-TR"/>
        </w:rPr>
      </w:pPr>
      <w:r w:rsidRPr="00BA0272">
        <w:rPr>
          <w:rFonts w:ascii="Arial" w:eastAsia="Times New Roman" w:hAnsi="Arial" w:cs="Arial"/>
          <w:color w:val="000000"/>
          <w:sz w:val="29"/>
          <w:szCs w:val="29"/>
          <w:lang w:eastAsia="tr-TR"/>
        </w:rPr>
        <w:t>Tahta takozla birlikte çekilerek gerilmiş olan yay, serbest bırakıldığında tahta takozu kendine doğru çekerek iş yapar. Gerilmiş yaya kazandırılan enerji işe dönüşür.</w:t>
      </w:r>
    </w:p>
    <w:p w:rsidR="00BA0272" w:rsidRPr="00BA0272" w:rsidRDefault="00BA0272" w:rsidP="00BA0272">
      <w:pPr>
        <w:spacing w:before="45" w:after="45" w:line="240" w:lineRule="auto"/>
        <w:rPr>
          <w:rFonts w:ascii="Arial" w:eastAsia="Times New Roman" w:hAnsi="Arial" w:cs="Arial"/>
          <w:color w:val="000000"/>
          <w:sz w:val="29"/>
          <w:szCs w:val="29"/>
          <w:lang w:eastAsia="tr-TR"/>
        </w:rPr>
      </w:pPr>
      <w:r w:rsidRPr="00BA0272">
        <w:rPr>
          <w:rFonts w:ascii="Arial" w:eastAsia="Times New Roman" w:hAnsi="Arial" w:cs="Arial"/>
          <w:color w:val="000000"/>
          <w:sz w:val="29"/>
          <w:szCs w:val="29"/>
          <w:lang w:eastAsia="tr-TR"/>
        </w:rPr>
        <w:t> </w:t>
      </w:r>
    </w:p>
    <w:p w:rsidR="00BA0272" w:rsidRPr="00BA0272" w:rsidRDefault="00BA0272" w:rsidP="00BA0272">
      <w:pPr>
        <w:spacing w:before="45" w:after="45" w:line="240" w:lineRule="auto"/>
        <w:rPr>
          <w:rFonts w:ascii="Arial" w:eastAsia="Times New Roman" w:hAnsi="Arial" w:cs="Arial"/>
          <w:color w:val="000000"/>
          <w:sz w:val="29"/>
          <w:szCs w:val="29"/>
          <w:lang w:eastAsia="tr-TR"/>
        </w:rPr>
      </w:pPr>
      <w:r w:rsidRPr="00BA0272">
        <w:rPr>
          <w:rFonts w:ascii="Arial" w:eastAsia="Times New Roman" w:hAnsi="Arial" w:cs="Arial"/>
          <w:color w:val="000000"/>
          <w:sz w:val="29"/>
          <w:szCs w:val="29"/>
          <w:lang w:eastAsia="tr-TR"/>
        </w:rPr>
        <w:t>Sıkıştırılmış gaz da iş yapabilir mi? Tartışınız</w:t>
      </w:r>
    </w:p>
    <w:p w:rsidR="00BA0272" w:rsidRPr="00BA0272" w:rsidRDefault="00BA0272" w:rsidP="00BA0272">
      <w:pPr>
        <w:spacing w:before="45" w:after="45" w:line="240" w:lineRule="auto"/>
        <w:rPr>
          <w:rFonts w:ascii="Arial" w:eastAsia="Times New Roman" w:hAnsi="Arial" w:cs="Arial"/>
          <w:color w:val="000000"/>
          <w:sz w:val="29"/>
          <w:szCs w:val="29"/>
          <w:lang w:eastAsia="tr-TR"/>
        </w:rPr>
      </w:pPr>
      <w:r w:rsidRPr="00BA0272">
        <w:rPr>
          <w:rFonts w:ascii="Arial" w:eastAsia="Times New Roman" w:hAnsi="Arial" w:cs="Arial"/>
          <w:color w:val="000000"/>
          <w:sz w:val="29"/>
          <w:szCs w:val="29"/>
          <w:lang w:eastAsia="tr-TR"/>
        </w:rPr>
        <w:t> </w:t>
      </w:r>
    </w:p>
    <w:p w:rsidR="00BA0272" w:rsidRPr="00BA0272" w:rsidRDefault="00BA0272" w:rsidP="00BA0272">
      <w:pPr>
        <w:spacing w:before="45" w:after="45" w:line="240" w:lineRule="auto"/>
        <w:rPr>
          <w:rFonts w:ascii="Arial" w:eastAsia="Times New Roman" w:hAnsi="Arial" w:cs="Arial"/>
          <w:color w:val="000000"/>
          <w:sz w:val="29"/>
          <w:szCs w:val="29"/>
          <w:lang w:eastAsia="tr-TR"/>
        </w:rPr>
      </w:pPr>
      <w:r w:rsidRPr="00BA0272">
        <w:rPr>
          <w:rFonts w:ascii="Arial" w:eastAsia="Times New Roman" w:hAnsi="Arial" w:cs="Arial"/>
          <w:color w:val="000000"/>
          <w:sz w:val="29"/>
          <w:szCs w:val="29"/>
          <w:lang w:eastAsia="tr-TR"/>
        </w:rPr>
        <w:t>Şekildeki gibi içinde su bulunan cam balon ısıtılınca oluşan su buharı tıpayı fırlatır. Böylece enerji işe dönüşür.</w:t>
      </w:r>
    </w:p>
    <w:p w:rsidR="00C528E3" w:rsidRDefault="00C528E3">
      <w:bookmarkStart w:id="0" w:name="_GoBack"/>
      <w:bookmarkEnd w:id="0"/>
    </w:p>
    <w:sectPr w:rsidR="00C52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EA"/>
    <w:rsid w:val="00BA0272"/>
    <w:rsid w:val="00C528E3"/>
    <w:rsid w:val="00D95A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F79AB-4929-4515-A026-2C738A4E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A027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A027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A02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02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81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2023-05-02T13:45:00Z</dcterms:created>
  <dcterms:modified xsi:type="dcterms:W3CDTF">2023-05-02T13:45:00Z</dcterms:modified>
</cp:coreProperties>
</file>