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CB" w:rsidRPr="00461DCB" w:rsidRDefault="00461DCB" w:rsidP="00461DCB">
      <w:pPr>
        <w:spacing w:before="120" w:after="120" w:line="240" w:lineRule="auto"/>
        <w:outlineLvl w:val="1"/>
        <w:rPr>
          <w:rFonts w:ascii="Arial" w:eastAsia="Times New Roman" w:hAnsi="Arial" w:cs="Arial"/>
          <w:b/>
          <w:bCs/>
          <w:color w:val="B8451D"/>
          <w:sz w:val="31"/>
          <w:szCs w:val="31"/>
          <w:lang w:eastAsia="tr-TR"/>
        </w:rPr>
      </w:pPr>
      <w:r w:rsidRPr="00461DCB">
        <w:rPr>
          <w:rFonts w:ascii="Arial" w:eastAsia="Times New Roman" w:hAnsi="Arial" w:cs="Arial"/>
          <w:b/>
          <w:bCs/>
          <w:color w:val="B8451D"/>
          <w:sz w:val="31"/>
          <w:szCs w:val="31"/>
          <w:lang w:eastAsia="tr-TR"/>
        </w:rPr>
        <w:t>Erozyon Nasıl Oluşur?</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b/>
          <w:bCs/>
          <w:color w:val="FF0000"/>
          <w:sz w:val="29"/>
          <w:szCs w:val="29"/>
          <w:lang w:eastAsia="tr-TR"/>
        </w:rPr>
        <w:t>KULLANILAN ARAÇ VE GEREÇLER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İki adet fazla derin olmayan mukavva kutu (Teknoloji tasarım dersinde yapabilirsiniz.)</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İki adet süzgeçli kova (süzgeçli kova bulamazsanız, iki adet konserve kutusu alıp, sandık çivisi ile eşit aralıklarla delikler açıp, süzgeçli kova yerine kullanabilirsiniz.)</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İki adet beherglas</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Yeterince bahçe toprağı</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İki adet aynı boyutta tahta takoz</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Su</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b/>
          <w:bCs/>
          <w:color w:val="FF0000"/>
          <w:sz w:val="29"/>
          <w:szCs w:val="29"/>
          <w:lang w:eastAsia="tr-TR"/>
        </w:rPr>
        <w:t>DENEYİN YAPILIŞI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Mukavva kutuların içine toprağı koyunuz. Kutuların arkalarına tahta takoz koyarak eğim veriniz. Birinci kutudaki toprağa eğim doğrultusunda, ikinci kutudaki toprağa da eğime dik olarak kurşun kalemin arkası ile kanallar açınız. Süzgeçli kovalara su doldurup her ikisine de üst başlarından su dökünüz.</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Hangi beherglasta daha çok toprak vardır? Nedenini açıklayınız.</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 </w:t>
      </w:r>
    </w:p>
    <w:p w:rsidR="00461DCB" w:rsidRPr="00461DCB" w:rsidRDefault="00461DCB" w:rsidP="00461DCB">
      <w:pPr>
        <w:spacing w:before="45" w:after="45" w:line="240" w:lineRule="auto"/>
        <w:rPr>
          <w:rFonts w:ascii="Arial" w:eastAsia="Times New Roman" w:hAnsi="Arial" w:cs="Arial"/>
          <w:color w:val="000000"/>
          <w:sz w:val="29"/>
          <w:szCs w:val="29"/>
          <w:lang w:eastAsia="tr-TR"/>
        </w:rPr>
      </w:pPr>
      <w:r w:rsidRPr="00461DCB">
        <w:rPr>
          <w:rFonts w:ascii="Arial" w:eastAsia="Times New Roman" w:hAnsi="Arial" w:cs="Arial"/>
          <w:color w:val="000000"/>
          <w:sz w:val="29"/>
          <w:szCs w:val="29"/>
          <w:lang w:eastAsia="tr-TR"/>
        </w:rPr>
        <w:t>Hangi kutudaki toprakta daha fazla aşınma olmuştur? Tartışınız.</w:t>
      </w:r>
    </w:p>
    <w:p w:rsidR="008626DC" w:rsidRDefault="008626DC">
      <w:bookmarkStart w:id="0" w:name="_GoBack"/>
      <w:bookmarkEnd w:id="0"/>
    </w:p>
    <w:sectPr w:rsidR="00862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19"/>
    <w:rsid w:val="00461DCB"/>
    <w:rsid w:val="008626DC"/>
    <w:rsid w:val="00E66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79EB2-C3F1-4C5D-8426-1FC474D3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61D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61DC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61D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1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2023-05-02T12:40:00Z</dcterms:created>
  <dcterms:modified xsi:type="dcterms:W3CDTF">2023-05-02T12:40:00Z</dcterms:modified>
</cp:coreProperties>
</file>