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54B" w:rsidRPr="0028154B" w:rsidRDefault="0028154B" w:rsidP="0028154B">
      <w:pPr>
        <w:spacing w:before="120" w:after="120" w:line="240" w:lineRule="auto"/>
        <w:outlineLvl w:val="1"/>
        <w:rPr>
          <w:rFonts w:ascii="Arial" w:eastAsia="Times New Roman" w:hAnsi="Arial" w:cs="Arial"/>
          <w:b/>
          <w:bCs/>
          <w:color w:val="B8451D"/>
          <w:sz w:val="31"/>
          <w:szCs w:val="31"/>
          <w:lang w:eastAsia="tr-TR"/>
        </w:rPr>
      </w:pPr>
      <w:r w:rsidRPr="0028154B">
        <w:rPr>
          <w:rFonts w:ascii="Arial" w:eastAsia="Times New Roman" w:hAnsi="Arial" w:cs="Arial"/>
          <w:b/>
          <w:bCs/>
          <w:color w:val="B8451D"/>
          <w:sz w:val="31"/>
          <w:szCs w:val="31"/>
          <w:lang w:eastAsia="tr-TR"/>
        </w:rPr>
        <w:t>Felsefede Tutarlı Düşünmenin Önemi</w:t>
      </w:r>
    </w:p>
    <w:p w:rsidR="0028154B" w:rsidRPr="0028154B" w:rsidRDefault="0028154B" w:rsidP="0028154B">
      <w:pPr>
        <w:spacing w:after="0" w:line="240" w:lineRule="auto"/>
        <w:rPr>
          <w:rFonts w:ascii="Arial" w:eastAsia="Times New Roman" w:hAnsi="Arial" w:cs="Arial"/>
          <w:color w:val="000000"/>
          <w:sz w:val="29"/>
          <w:szCs w:val="29"/>
          <w:lang w:eastAsia="tr-TR"/>
        </w:rPr>
      </w:pPr>
      <w:r w:rsidRPr="0028154B">
        <w:rPr>
          <w:rFonts w:ascii="Times New Roman" w:eastAsia="Times New Roman" w:hAnsi="Times New Roman" w:cs="Times New Roman"/>
          <w:b/>
          <w:bCs/>
          <w:color w:val="CC3300"/>
          <w:sz w:val="24"/>
          <w:szCs w:val="24"/>
          <w:lang w:eastAsia="tr-TR"/>
        </w:rPr>
        <w:t>FELSEFEDE TUTARLI DÜŞÜNMENİN ÖNEMİ</w:t>
      </w:r>
    </w:p>
    <w:p w:rsidR="0028154B" w:rsidRPr="0028154B" w:rsidRDefault="0028154B" w:rsidP="0028154B">
      <w:pPr>
        <w:spacing w:after="0" w:line="240" w:lineRule="auto"/>
        <w:ind w:firstLine="708"/>
        <w:rPr>
          <w:rFonts w:ascii="Arial" w:eastAsia="Times New Roman" w:hAnsi="Arial" w:cs="Arial"/>
          <w:color w:val="000000"/>
          <w:sz w:val="29"/>
          <w:szCs w:val="29"/>
          <w:lang w:eastAsia="tr-TR"/>
        </w:rPr>
      </w:pPr>
      <w:r w:rsidRPr="0028154B">
        <w:rPr>
          <w:rFonts w:ascii="Times New Roman" w:eastAsia="Times New Roman" w:hAnsi="Times New Roman" w:cs="Times New Roman"/>
          <w:color w:val="000000"/>
          <w:sz w:val="24"/>
          <w:szCs w:val="24"/>
          <w:lang w:eastAsia="tr-TR"/>
        </w:rPr>
        <w:t>Felsefi düşünmede ve filozofların ortaya koydukları felsefi görüş ve sistemlerde tutarlılık büyük önem taşır. Felsefe sorularına filozoflar tarafından verilen cevaplar birbiriyle farklıdır. Tek bir doğru cevabı olmadığı için doğrulanmaları da pek mümkün değildir. Örneğin Herakleitos ile Platon'un felsefi görüşleri arasında tutarlılık aramayız. Aynı konuda aynı yargıya varmalarını beklemeyiz. Hatta birbirine zıt görüşler de ileri sürebilirler. </w:t>
      </w:r>
      <w:r w:rsidRPr="0028154B">
        <w:rPr>
          <w:rFonts w:ascii="Times New Roman" w:eastAsia="Times New Roman" w:hAnsi="Times New Roman" w:cs="Times New Roman"/>
          <w:color w:val="000000"/>
          <w:sz w:val="24"/>
          <w:szCs w:val="24"/>
          <w:u w:val="single"/>
          <w:lang w:eastAsia="tr-TR"/>
        </w:rPr>
        <w:t>Ancak felsefede önemli olan görüşlerin doğrulukları değil, kendi içinde tutarlı olup olmadıklarıdır. Filozofların görüşlerinin tutarlı olup olmadıklarını sorgulamanın en genel yöntemi temel önermelerinin birbiriyle tutarlı olarak birleştirilip birleştirilmediğidir. Bunu sağlamayan felsefi cevap ve görüşler değer taşımazlar ve tutarsızdırlar.</w:t>
      </w:r>
    </w:p>
    <w:p w:rsidR="004B3FAA" w:rsidRDefault="004B3FAA">
      <w:bookmarkStart w:id="0" w:name="_GoBack"/>
      <w:bookmarkEnd w:id="0"/>
    </w:p>
    <w:sectPr w:rsidR="004B3F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053"/>
    <w:rsid w:val="0028154B"/>
    <w:rsid w:val="003C7053"/>
    <w:rsid w:val="004B3F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6F9E2-F0D3-4316-B16B-1FE7112E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28154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8154B"/>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81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2023-05-02T16:44:00Z</dcterms:created>
  <dcterms:modified xsi:type="dcterms:W3CDTF">2023-05-02T16:44:00Z</dcterms:modified>
</cp:coreProperties>
</file>