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4D" w:rsidRPr="002B5D4D" w:rsidRDefault="002B5D4D" w:rsidP="002B5D4D">
      <w:pPr>
        <w:spacing w:before="120" w:after="120" w:line="240" w:lineRule="auto"/>
        <w:outlineLvl w:val="1"/>
        <w:rPr>
          <w:rFonts w:ascii="Arial" w:eastAsia="Times New Roman" w:hAnsi="Arial" w:cs="Arial"/>
          <w:b/>
          <w:bCs/>
          <w:color w:val="B8451D"/>
          <w:sz w:val="31"/>
          <w:szCs w:val="31"/>
          <w:lang w:eastAsia="tr-TR"/>
        </w:rPr>
      </w:pPr>
      <w:r w:rsidRPr="002B5D4D">
        <w:rPr>
          <w:rFonts w:ascii="Arial" w:eastAsia="Times New Roman" w:hAnsi="Arial" w:cs="Arial"/>
          <w:b/>
          <w:bCs/>
          <w:color w:val="B8451D"/>
          <w:sz w:val="31"/>
          <w:szCs w:val="31"/>
          <w:lang w:eastAsia="tr-TR"/>
        </w:rPr>
        <w:t> II. Dünya Savaşı Sonunda Kurulan Uluslararası Örgütler</w:t>
      </w:r>
    </w:p>
    <w:p w:rsidR="002B5D4D" w:rsidRPr="002B5D4D" w:rsidRDefault="002B5D4D" w:rsidP="002B5D4D">
      <w:pPr>
        <w:spacing w:before="45" w:after="45" w:line="240" w:lineRule="auto"/>
        <w:jc w:val="center"/>
        <w:rPr>
          <w:rFonts w:ascii="Arial" w:eastAsia="Times New Roman" w:hAnsi="Arial" w:cs="Arial"/>
          <w:color w:val="000000"/>
          <w:sz w:val="29"/>
          <w:szCs w:val="29"/>
          <w:lang w:eastAsia="tr-TR"/>
        </w:rPr>
      </w:pPr>
      <w:r w:rsidRPr="002B5D4D">
        <w:rPr>
          <w:rFonts w:ascii="Arial" w:eastAsia="Times New Roman" w:hAnsi="Arial" w:cs="Arial"/>
          <w:b/>
          <w:bCs/>
          <w:color w:val="800000"/>
          <w:sz w:val="29"/>
          <w:szCs w:val="29"/>
          <w:lang w:eastAsia="tr-TR"/>
        </w:rPr>
        <w:t>II. Dünya Savaşı Sonunda Kurulan Uluslararası Örgütler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noProof/>
          <w:color w:val="B22222"/>
          <w:sz w:val="29"/>
          <w:szCs w:val="29"/>
          <w:lang w:eastAsia="tr-TR"/>
        </w:rPr>
        <w:drawing>
          <wp:inline distT="0" distB="0" distL="0" distR="0">
            <wp:extent cx="2381250" cy="2381250"/>
            <wp:effectExtent l="0" t="0" r="0" b="0"/>
            <wp:docPr id="5" name="Resim 5" desc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r w:rsidRPr="002B5D4D">
        <w:rPr>
          <w:rFonts w:ascii="Arial" w:eastAsia="Times New Roman" w:hAnsi="Arial" w:cs="Arial"/>
          <w:b/>
          <w:bCs/>
          <w:color w:val="B22222"/>
          <w:sz w:val="29"/>
          <w:szCs w:val="29"/>
          <w:lang w:eastAsia="tr-TR"/>
        </w:rPr>
        <w:t> 1) Birleşmiş Milletler (BM)</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Nisan 1945’te ABD’nin San Fransisko kentinde yapılan konferans ile BM resmen kuruldu. Merkezi ABD’nin New York şehridir. BM anayasası bu konferansta ABD-İngiltere-Rusya-Fransa ve Çin tarafından hazırlandı. Bu yüzden bugün bile BM’nin Güvenlik Konseyinde sadece bu 5 devletin veto hakkı vardır. Anayasa’da herhangi bir değişikliğin yapılabilmesi için Genel Kurul’un 3’te 2 çoğunluğu gerekir. Ancak Güvenlik konseyinin devamlı üyesi olan beş devletin de bu üçte iki çoğunluğun arasında olması gerekir. BM’nin başlıca 7 tane alt kuruluşu vardır.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Genel Kurul: </w:t>
      </w:r>
      <w:r w:rsidRPr="002B5D4D">
        <w:rPr>
          <w:rFonts w:ascii="Arial" w:eastAsia="Times New Roman" w:hAnsi="Arial" w:cs="Arial"/>
          <w:color w:val="000000"/>
          <w:sz w:val="29"/>
          <w:szCs w:val="29"/>
          <w:lang w:eastAsia="tr-TR"/>
        </w:rPr>
        <w:t>Bu kuruluşa tüm üyeler katılır. Her üye devletin 5 temsilcisi vardır. Her devletin 1 oy hakkı vardır. Yılda bir kez toplanır. Tavsiye kararı alabilir. Yeni ülkelerin kabulü, BM bütçesi ve barışın korunması için ayrılan bütçe gibi önemli konularda kararlar çoğunluğun üçte ikisi ile alınır. Diğer konular, salt çoğunlukla karara bağlanır.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Güvenlik Konseyi: </w:t>
      </w:r>
      <w:r w:rsidRPr="002B5D4D">
        <w:rPr>
          <w:rFonts w:ascii="Arial" w:eastAsia="Times New Roman" w:hAnsi="Arial" w:cs="Arial"/>
          <w:color w:val="000000"/>
          <w:sz w:val="29"/>
          <w:szCs w:val="29"/>
          <w:lang w:eastAsia="tr-TR"/>
        </w:rPr>
        <w:t>Barış ve güvenlikten sorumludur. Kararları tüm üye ülkeler İçin bağlayıcıdır. 15 üyeden oluşur. 5 tanesi beş büyük devlettir. Diğer 10 üye ise Genel kurul üyeleri arasından 2 yıllık bir dönem için seçilir. Karar için 9 oy gerekir. Beş büyük devletten biri aleyhte oy verirse karar veto edilir.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lastRenderedPageBreak/>
        <w:t>Ekonomik ve Sosyal Konsey: </w:t>
      </w:r>
      <w:r w:rsidRPr="002B5D4D">
        <w:rPr>
          <w:rFonts w:ascii="Arial" w:eastAsia="Times New Roman" w:hAnsi="Arial" w:cs="Arial"/>
          <w:color w:val="000000"/>
          <w:sz w:val="29"/>
          <w:szCs w:val="29"/>
          <w:lang w:eastAsia="tr-TR"/>
        </w:rPr>
        <w:t>Ekonomik ve sosyal kalkınmayı amaçlar. 54 Üyeden oluşur. Üyelerin hizmet süresi 3 yıldır.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Vesayet Konseyi:</w:t>
      </w:r>
      <w:r w:rsidRPr="002B5D4D">
        <w:rPr>
          <w:rFonts w:ascii="Arial" w:eastAsia="Times New Roman" w:hAnsi="Arial" w:cs="Arial"/>
          <w:color w:val="000000"/>
          <w:sz w:val="29"/>
          <w:szCs w:val="29"/>
          <w:lang w:eastAsia="tr-TR"/>
        </w:rPr>
        <w:t> Henüz kendi kendini idare edecek güce sahip olamayan milletlerin ilerlemesini sağlar. Onları sömürmeye kalkışacak ülkelerden korur. Bugün işlevini kaybetmiştir.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Adalet Divanı:</w:t>
      </w:r>
      <w:r w:rsidRPr="002B5D4D">
        <w:rPr>
          <w:rFonts w:ascii="Arial" w:eastAsia="Times New Roman" w:hAnsi="Arial" w:cs="Arial"/>
          <w:color w:val="000000"/>
          <w:sz w:val="29"/>
          <w:szCs w:val="29"/>
          <w:lang w:eastAsia="tr-TR"/>
        </w:rPr>
        <w:t> BM’nin en yüksek yargı organıdır. Hollanda’nın Lahey Şehri’nde bulunur. Her biri ayrı milletten 15 yargıcı bulunur. Yargıçlar 3 yıl süre ile görev yaparlar. Buradaki karar daha çok tavsiye kararı niteliğindedir. AİHM (Avrupa İnsan Hakları Mahkemesi) ile karıştırılmamalıdır.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Sekreterlik:</w:t>
      </w:r>
      <w:r w:rsidRPr="002B5D4D">
        <w:rPr>
          <w:rFonts w:ascii="Arial" w:eastAsia="Times New Roman" w:hAnsi="Arial" w:cs="Arial"/>
          <w:color w:val="000000"/>
          <w:sz w:val="29"/>
          <w:szCs w:val="29"/>
          <w:lang w:eastAsia="tr-TR"/>
        </w:rPr>
        <w:t> Kuruluşun idari şefidir.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İnsan Hakları Konseyi:</w:t>
      </w:r>
      <w:r w:rsidRPr="002B5D4D">
        <w:rPr>
          <w:rFonts w:ascii="Arial" w:eastAsia="Times New Roman" w:hAnsi="Arial" w:cs="Arial"/>
          <w:color w:val="000000"/>
          <w:sz w:val="29"/>
          <w:szCs w:val="29"/>
          <w:lang w:eastAsia="tr-TR"/>
        </w:rPr>
        <w:t> 19 Haziran 2006’da 47 üye olarak kuruldu.</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B22222"/>
          <w:sz w:val="29"/>
          <w:szCs w:val="29"/>
          <w:lang w:eastAsia="tr-TR"/>
        </w:rPr>
        <w:t>BM EKONOMİK VE SOSYAL KONSEYİNE BAĞLI BAŞLICA KURULUŞLAR</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1950 BM Çocuklara Yardım Fonu (New-York) UNICEF</w:t>
      </w:r>
      <w:r w:rsidRPr="002B5D4D">
        <w:rPr>
          <w:rFonts w:ascii="Arial" w:eastAsia="Times New Roman" w:hAnsi="Arial" w:cs="Arial"/>
          <w:color w:val="000000"/>
          <w:sz w:val="29"/>
          <w:szCs w:val="29"/>
          <w:lang w:eastAsia="tr-TR"/>
        </w:rPr>
        <w:br/>
        <w:t>1950 BM Mülteciler Yüksek Komiseri (Cenevre) UNHCR</w:t>
      </w:r>
      <w:r w:rsidRPr="002B5D4D">
        <w:rPr>
          <w:rFonts w:ascii="Arial" w:eastAsia="Times New Roman" w:hAnsi="Arial" w:cs="Arial"/>
          <w:color w:val="000000"/>
          <w:sz w:val="29"/>
          <w:szCs w:val="29"/>
          <w:lang w:eastAsia="tr-TR"/>
        </w:rPr>
        <w:br/>
        <w:t>BM ve FAO Dünya Gıda Programı (Roma) FAO</w:t>
      </w:r>
      <w:r w:rsidRPr="002B5D4D">
        <w:rPr>
          <w:rFonts w:ascii="Arial" w:eastAsia="Times New Roman" w:hAnsi="Arial" w:cs="Arial"/>
          <w:color w:val="000000"/>
          <w:sz w:val="29"/>
          <w:szCs w:val="29"/>
          <w:lang w:eastAsia="tr-TR"/>
        </w:rPr>
        <w:br/>
        <w:t>1965 BM Eğitim ve Araştırma Enstitüsü (New-York) UNİTAR</w:t>
      </w:r>
      <w:r w:rsidRPr="002B5D4D">
        <w:rPr>
          <w:rFonts w:ascii="Arial" w:eastAsia="Times New Roman" w:hAnsi="Arial" w:cs="Arial"/>
          <w:color w:val="000000"/>
          <w:sz w:val="29"/>
          <w:szCs w:val="29"/>
          <w:lang w:eastAsia="tr-TR"/>
        </w:rPr>
        <w:br/>
        <w:t>1980 BM Silahsızlanma Araştırmaları Enstitüsü (New-York) UNİDIR</w:t>
      </w:r>
      <w:r w:rsidRPr="002B5D4D">
        <w:rPr>
          <w:rFonts w:ascii="Arial" w:eastAsia="Times New Roman" w:hAnsi="Arial" w:cs="Arial"/>
          <w:color w:val="000000"/>
          <w:sz w:val="29"/>
          <w:szCs w:val="29"/>
          <w:lang w:eastAsia="tr-TR"/>
        </w:rPr>
        <w:br/>
        <w:t>BM Kalkınma Programı (New-York) UNDP</w:t>
      </w:r>
      <w:r w:rsidRPr="002B5D4D">
        <w:rPr>
          <w:rFonts w:ascii="Arial" w:eastAsia="Times New Roman" w:hAnsi="Arial" w:cs="Arial"/>
          <w:color w:val="000000"/>
          <w:sz w:val="29"/>
          <w:szCs w:val="29"/>
          <w:lang w:eastAsia="tr-TR"/>
        </w:rPr>
        <w:br/>
        <w:t>1967 BM Sinaî Kalkınma Örgütü (Viyana) UNİDO</w:t>
      </w:r>
      <w:r w:rsidRPr="002B5D4D">
        <w:rPr>
          <w:rFonts w:ascii="Arial" w:eastAsia="Times New Roman" w:hAnsi="Arial" w:cs="Arial"/>
          <w:color w:val="000000"/>
          <w:sz w:val="29"/>
          <w:szCs w:val="29"/>
          <w:lang w:eastAsia="tr-TR"/>
        </w:rPr>
        <w:br/>
        <w:t>1975 BM Üniversitesi (Tokyo) UNU</w:t>
      </w:r>
      <w:r w:rsidRPr="002B5D4D">
        <w:rPr>
          <w:rFonts w:ascii="Arial" w:eastAsia="Times New Roman" w:hAnsi="Arial" w:cs="Arial"/>
          <w:color w:val="000000"/>
          <w:sz w:val="29"/>
          <w:szCs w:val="29"/>
          <w:lang w:eastAsia="tr-TR"/>
        </w:rPr>
        <w:br/>
        <w:t>1985 Kadın İçin Uluslararası Araştırma Eğitim Enstitüsü INSTRAW</w:t>
      </w:r>
      <w:r w:rsidRPr="002B5D4D">
        <w:rPr>
          <w:rFonts w:ascii="Arial" w:eastAsia="Times New Roman" w:hAnsi="Arial" w:cs="Arial"/>
          <w:color w:val="000000"/>
          <w:sz w:val="29"/>
          <w:szCs w:val="29"/>
          <w:lang w:eastAsia="tr-TR"/>
        </w:rPr>
        <w:br/>
        <w:t>1957 Uluslararası Atom Enerjisi Ajansı (Viyana) IAEA</w:t>
      </w:r>
      <w:r w:rsidRPr="002B5D4D">
        <w:rPr>
          <w:rFonts w:ascii="Arial" w:eastAsia="Times New Roman" w:hAnsi="Arial" w:cs="Arial"/>
          <w:color w:val="000000"/>
          <w:sz w:val="29"/>
          <w:szCs w:val="29"/>
          <w:lang w:eastAsia="tr-TR"/>
        </w:rPr>
        <w:br/>
        <w:t>1919 Uluslararası Çalışma Örgütü (Cenevre) lLO</w:t>
      </w:r>
      <w:r w:rsidRPr="002B5D4D">
        <w:rPr>
          <w:rFonts w:ascii="Arial" w:eastAsia="Times New Roman" w:hAnsi="Arial" w:cs="Arial"/>
          <w:color w:val="000000"/>
          <w:sz w:val="29"/>
          <w:szCs w:val="29"/>
          <w:lang w:eastAsia="tr-TR"/>
        </w:rPr>
        <w:br/>
        <w:t>1945  BM Besin ve Tarım Örgütü (Roma) FAO</w:t>
      </w:r>
      <w:r w:rsidRPr="002B5D4D">
        <w:rPr>
          <w:rFonts w:ascii="Arial" w:eastAsia="Times New Roman" w:hAnsi="Arial" w:cs="Arial"/>
          <w:color w:val="000000"/>
          <w:sz w:val="29"/>
          <w:szCs w:val="29"/>
          <w:lang w:eastAsia="tr-TR"/>
        </w:rPr>
        <w:br/>
        <w:t>1946  BM Eğitim, Bilim ve Kültür Örgütü (Paris) UNESCO</w:t>
      </w:r>
      <w:r w:rsidRPr="002B5D4D">
        <w:rPr>
          <w:rFonts w:ascii="Arial" w:eastAsia="Times New Roman" w:hAnsi="Arial" w:cs="Arial"/>
          <w:color w:val="000000"/>
          <w:sz w:val="29"/>
          <w:szCs w:val="29"/>
          <w:lang w:eastAsia="tr-TR"/>
        </w:rPr>
        <w:br/>
        <w:t>1948 Dünya Sağlık örgütü (Cenevre) WHO</w:t>
      </w:r>
      <w:r w:rsidRPr="002B5D4D">
        <w:rPr>
          <w:rFonts w:ascii="Arial" w:eastAsia="Times New Roman" w:hAnsi="Arial" w:cs="Arial"/>
          <w:color w:val="000000"/>
          <w:sz w:val="29"/>
          <w:szCs w:val="29"/>
          <w:lang w:eastAsia="tr-TR"/>
        </w:rPr>
        <w:br/>
        <w:t>1960 Uluslararası Kalkınma Birliği (Vaşington) IDA</w:t>
      </w:r>
      <w:r w:rsidRPr="002B5D4D">
        <w:rPr>
          <w:rFonts w:ascii="Arial" w:eastAsia="Times New Roman" w:hAnsi="Arial" w:cs="Arial"/>
          <w:color w:val="000000"/>
          <w:sz w:val="29"/>
          <w:szCs w:val="29"/>
          <w:lang w:eastAsia="tr-TR"/>
        </w:rPr>
        <w:br/>
        <w:t>1945 Uluslararası Bayındırlık KalkınmaBankası(Vaşington) IBRD</w:t>
      </w:r>
      <w:r w:rsidRPr="002B5D4D">
        <w:rPr>
          <w:rFonts w:ascii="Arial" w:eastAsia="Times New Roman" w:hAnsi="Arial" w:cs="Arial"/>
          <w:color w:val="000000"/>
          <w:sz w:val="29"/>
          <w:szCs w:val="29"/>
          <w:lang w:eastAsia="tr-TR"/>
        </w:rPr>
        <w:br/>
        <w:t>1956 Uluslararası Finans Birliği (Vaşington) IFC</w:t>
      </w:r>
      <w:r w:rsidRPr="002B5D4D">
        <w:rPr>
          <w:rFonts w:ascii="Arial" w:eastAsia="Times New Roman" w:hAnsi="Arial" w:cs="Arial"/>
          <w:color w:val="000000"/>
          <w:sz w:val="29"/>
          <w:szCs w:val="29"/>
          <w:lang w:eastAsia="tr-TR"/>
        </w:rPr>
        <w:br/>
        <w:t>1945 Uluslararası Para Fonu (Vaşington) IMF</w:t>
      </w:r>
      <w:r w:rsidRPr="002B5D4D">
        <w:rPr>
          <w:rFonts w:ascii="Arial" w:eastAsia="Times New Roman" w:hAnsi="Arial" w:cs="Arial"/>
          <w:color w:val="000000"/>
          <w:sz w:val="29"/>
          <w:szCs w:val="29"/>
          <w:lang w:eastAsia="tr-TR"/>
        </w:rPr>
        <w:br/>
        <w:t>1947 Uluslararası Sivil Havacılık Örgütü (Montreal) ICAO</w:t>
      </w:r>
      <w:r w:rsidRPr="002B5D4D">
        <w:rPr>
          <w:rFonts w:ascii="Arial" w:eastAsia="Times New Roman" w:hAnsi="Arial" w:cs="Arial"/>
          <w:color w:val="000000"/>
          <w:sz w:val="29"/>
          <w:szCs w:val="29"/>
          <w:lang w:eastAsia="tr-TR"/>
        </w:rPr>
        <w:br/>
        <w:t>1874 Evrensel Posta Birliği (Bern) UPU</w:t>
      </w:r>
      <w:r w:rsidRPr="002B5D4D">
        <w:rPr>
          <w:rFonts w:ascii="Arial" w:eastAsia="Times New Roman" w:hAnsi="Arial" w:cs="Arial"/>
          <w:color w:val="000000"/>
          <w:sz w:val="29"/>
          <w:szCs w:val="29"/>
          <w:lang w:eastAsia="tr-TR"/>
        </w:rPr>
        <w:br/>
      </w:r>
      <w:r w:rsidRPr="002B5D4D">
        <w:rPr>
          <w:rFonts w:ascii="Arial" w:eastAsia="Times New Roman" w:hAnsi="Arial" w:cs="Arial"/>
          <w:color w:val="000000"/>
          <w:sz w:val="29"/>
          <w:szCs w:val="29"/>
          <w:lang w:eastAsia="tr-TR"/>
        </w:rPr>
        <w:lastRenderedPageBreak/>
        <w:t>1865 Uluslararası Telekomünikasyon Birliği (Cenevre) lTU</w:t>
      </w:r>
      <w:r w:rsidRPr="002B5D4D">
        <w:rPr>
          <w:rFonts w:ascii="Arial" w:eastAsia="Times New Roman" w:hAnsi="Arial" w:cs="Arial"/>
          <w:color w:val="000000"/>
          <w:sz w:val="29"/>
          <w:szCs w:val="29"/>
          <w:lang w:eastAsia="tr-TR"/>
        </w:rPr>
        <w:br/>
        <w:t>1873 Dünya Meteoroloji örgütü (Cenevre) WHO</w:t>
      </w:r>
      <w:r w:rsidRPr="002B5D4D">
        <w:rPr>
          <w:rFonts w:ascii="Arial" w:eastAsia="Times New Roman" w:hAnsi="Arial" w:cs="Arial"/>
          <w:color w:val="000000"/>
          <w:sz w:val="29"/>
          <w:szCs w:val="29"/>
          <w:lang w:eastAsia="tr-TR"/>
        </w:rPr>
        <w:br/>
        <w:t>1883 Dünya Düşünsel Haklar Örgütü (Cenevre) WIPO</w:t>
      </w:r>
      <w:r w:rsidRPr="002B5D4D">
        <w:rPr>
          <w:rFonts w:ascii="Arial" w:eastAsia="Times New Roman" w:hAnsi="Arial" w:cs="Arial"/>
          <w:color w:val="000000"/>
          <w:sz w:val="29"/>
          <w:szCs w:val="29"/>
          <w:lang w:eastAsia="tr-TR"/>
        </w:rPr>
        <w:br/>
        <w:t>1974 Uluslararası Tarımsal Kalkınma Fonu (Roma) IFAD</w:t>
      </w:r>
      <w:r w:rsidRPr="002B5D4D">
        <w:rPr>
          <w:rFonts w:ascii="Arial" w:eastAsia="Times New Roman" w:hAnsi="Arial" w:cs="Arial"/>
          <w:color w:val="000000"/>
          <w:sz w:val="29"/>
          <w:szCs w:val="29"/>
          <w:lang w:eastAsia="tr-TR"/>
        </w:rPr>
        <w:br/>
        <w:t>1948 Gümrük Tarifeleri Ticaret Genel Anlaşması (Cenevre) GATT</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B22222"/>
          <w:sz w:val="29"/>
          <w:szCs w:val="29"/>
          <w:lang w:eastAsia="tr-TR"/>
        </w:rPr>
        <w:t>2) NATO – 1949(Kuzey Atlantik Paktı)</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noProof/>
          <w:color w:val="000000"/>
          <w:sz w:val="29"/>
          <w:szCs w:val="29"/>
          <w:lang w:eastAsia="tr-TR"/>
        </w:rPr>
        <w:drawing>
          <wp:inline distT="0" distB="0" distL="0" distR="0">
            <wp:extent cx="2143125" cy="3200400"/>
            <wp:effectExtent l="0" t="0" r="9525" b="0"/>
            <wp:docPr id="4" name="Resim 4" descr="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3200400"/>
                    </a:xfrm>
                    <a:prstGeom prst="rect">
                      <a:avLst/>
                    </a:prstGeom>
                    <a:noFill/>
                    <a:ln>
                      <a:noFill/>
                    </a:ln>
                  </pic:spPr>
                </pic:pic>
              </a:graphicData>
            </a:graphic>
          </wp:inline>
        </w:drawing>
      </w:r>
      <w:r w:rsidRPr="002B5D4D">
        <w:rPr>
          <w:rFonts w:ascii="Arial" w:eastAsia="Times New Roman" w:hAnsi="Arial" w:cs="Arial"/>
          <w:color w:val="000000"/>
          <w:sz w:val="29"/>
          <w:szCs w:val="29"/>
          <w:lang w:eastAsia="tr-TR"/>
        </w:rPr>
        <w:br/>
        <w:t>4 Nisan 1949’da Washington’da toplam 12 devletin, ABD, İngiltere, Fransa, Kanada, Belçika, İtalya, Hollanda, Lüksemburg, Danimarka, Norveç, İzlanda, Portekiz katılımı ile kuruldu.</w:t>
      </w:r>
      <w:r w:rsidRPr="002B5D4D">
        <w:rPr>
          <w:rFonts w:ascii="Arial" w:eastAsia="Times New Roman" w:hAnsi="Arial" w:cs="Arial"/>
          <w:color w:val="000000"/>
          <w:sz w:val="29"/>
          <w:szCs w:val="29"/>
          <w:lang w:eastAsia="tr-TR"/>
        </w:rPr>
        <w:br/>
        <w:t>Paktın amacı barışın korunmasıdır. Bu yüzden savunma amaçlıdır. Yalnız askeri işbirliği değil, ekonomik işbirliğini de öngörür. Türkiye 1952’de Yunanistan ile beraber NATO’ya üye olmuştur. Türkiye’nin 1950’de Kore’ye 1 Tugay asker göndermesi Türkiye’nin NATO’ya girişinde etkili olmuştur. 1954’te Almanya Federal Cumhuriyeti ve 1982’de İspanya’nın da katılımı ile üye sayısı 16’ya çıktı.</w:t>
      </w:r>
      <w:r w:rsidRPr="002B5D4D">
        <w:rPr>
          <w:rFonts w:ascii="Arial" w:eastAsia="Times New Roman" w:hAnsi="Arial" w:cs="Arial"/>
          <w:color w:val="000000"/>
          <w:sz w:val="29"/>
          <w:szCs w:val="29"/>
          <w:lang w:eastAsia="tr-TR"/>
        </w:rPr>
        <w:br/>
        <w:t>Fransa’nın 1966’da Askeri Kanattan çekilmesi ile paktın merkezi Paris’ten Brüksel’e alındı. Fransa ve İzlanda sadece sivil kanata üyedir.</w:t>
      </w:r>
      <w:r w:rsidRPr="002B5D4D">
        <w:rPr>
          <w:rFonts w:ascii="Arial" w:eastAsia="Times New Roman" w:hAnsi="Arial" w:cs="Arial"/>
          <w:color w:val="000000"/>
          <w:sz w:val="29"/>
          <w:szCs w:val="29"/>
          <w:lang w:eastAsia="tr-TR"/>
        </w:rPr>
        <w:br/>
        <w:t>1999’da Çek Cumhuriyeti, Macaristan ve Polonya’nın da katılması ile üye sayısı 19’a yükseldi.</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NATO Konseyi:</w:t>
      </w:r>
      <w:r w:rsidRPr="002B5D4D">
        <w:rPr>
          <w:rFonts w:ascii="Arial" w:eastAsia="Times New Roman" w:hAnsi="Arial" w:cs="Arial"/>
          <w:color w:val="000000"/>
          <w:sz w:val="29"/>
          <w:szCs w:val="29"/>
          <w:lang w:eastAsia="tr-TR"/>
        </w:rPr>
        <w:br/>
      </w:r>
      <w:r w:rsidRPr="002B5D4D">
        <w:rPr>
          <w:rFonts w:ascii="Arial" w:eastAsia="Times New Roman" w:hAnsi="Arial" w:cs="Arial"/>
          <w:b/>
          <w:bCs/>
          <w:color w:val="000000"/>
          <w:sz w:val="29"/>
          <w:szCs w:val="29"/>
          <w:lang w:eastAsia="tr-TR"/>
        </w:rPr>
        <w:t>a) Sivil Kanat:</w:t>
      </w:r>
      <w:r w:rsidRPr="002B5D4D">
        <w:rPr>
          <w:rFonts w:ascii="Arial" w:eastAsia="Times New Roman" w:hAnsi="Arial" w:cs="Arial"/>
          <w:color w:val="000000"/>
          <w:sz w:val="29"/>
          <w:szCs w:val="29"/>
          <w:lang w:eastAsia="tr-TR"/>
        </w:rPr>
        <w:t> Fransa, İzlanda ve diğer 17 üye</w:t>
      </w:r>
      <w:r w:rsidRPr="002B5D4D">
        <w:rPr>
          <w:rFonts w:ascii="Arial" w:eastAsia="Times New Roman" w:hAnsi="Arial" w:cs="Arial"/>
          <w:color w:val="000000"/>
          <w:sz w:val="29"/>
          <w:szCs w:val="29"/>
          <w:lang w:eastAsia="tr-TR"/>
        </w:rPr>
        <w:br/>
      </w:r>
      <w:r w:rsidRPr="002B5D4D">
        <w:rPr>
          <w:rFonts w:ascii="Arial" w:eastAsia="Times New Roman" w:hAnsi="Arial" w:cs="Arial"/>
          <w:b/>
          <w:bCs/>
          <w:color w:val="000000"/>
          <w:sz w:val="29"/>
          <w:szCs w:val="29"/>
          <w:lang w:eastAsia="tr-TR"/>
        </w:rPr>
        <w:t>b) Askeri Kanat: </w:t>
      </w:r>
      <w:r w:rsidRPr="002B5D4D">
        <w:rPr>
          <w:rFonts w:ascii="Arial" w:eastAsia="Times New Roman" w:hAnsi="Arial" w:cs="Arial"/>
          <w:color w:val="000000"/>
          <w:sz w:val="29"/>
          <w:szCs w:val="29"/>
          <w:lang w:eastAsia="tr-TR"/>
        </w:rPr>
        <w:t>17 Üye</w:t>
      </w:r>
      <w:r w:rsidRPr="002B5D4D">
        <w:rPr>
          <w:rFonts w:ascii="Arial" w:eastAsia="Times New Roman" w:hAnsi="Arial" w:cs="Arial"/>
          <w:color w:val="000000"/>
          <w:sz w:val="29"/>
          <w:szCs w:val="29"/>
          <w:lang w:eastAsia="tr-TR"/>
        </w:rPr>
        <w:br/>
      </w:r>
      <w:r w:rsidRPr="002B5D4D">
        <w:rPr>
          <w:rFonts w:ascii="Arial" w:eastAsia="Times New Roman" w:hAnsi="Arial" w:cs="Arial"/>
          <w:color w:val="000000"/>
          <w:sz w:val="29"/>
          <w:szCs w:val="29"/>
          <w:lang w:eastAsia="tr-TR"/>
        </w:rPr>
        <w:lastRenderedPageBreak/>
        <w:t>NATO konseyi üye ülkelerin dışişleri bakanlarından oluşur. En yetkili karar organıdır. Kararlar oy birliği ile alınır. Her üye ülkenin veto hakkı vardır. En üst düzeydeki memuru Genel Sekreterdir.</w:t>
      </w:r>
      <w:r w:rsidRPr="002B5D4D">
        <w:rPr>
          <w:rFonts w:ascii="Arial" w:eastAsia="Times New Roman" w:hAnsi="Arial" w:cs="Arial"/>
          <w:color w:val="000000"/>
          <w:sz w:val="29"/>
          <w:szCs w:val="29"/>
          <w:lang w:eastAsia="tr-TR"/>
        </w:rPr>
        <w:br/>
        <w:t>NATO Parlamenterler Asamblesi ise üye ülkelerin parlamenterlerinden oluşur. Parlamenterler arası işbirliğini sağlar. Sivil kanada bağlıdır. Türkiye’nin burada 9 parlamenteri vardır.</w:t>
      </w:r>
      <w:r w:rsidRPr="002B5D4D">
        <w:rPr>
          <w:rFonts w:ascii="Arial" w:eastAsia="Times New Roman" w:hAnsi="Arial" w:cs="Arial"/>
          <w:color w:val="000000"/>
          <w:sz w:val="29"/>
          <w:szCs w:val="29"/>
          <w:lang w:eastAsia="tr-TR"/>
        </w:rPr>
        <w:br/>
        <w:t>NATO’nun en yüksek organı Askeri komitedir. Askeri kanada bağlıdır. Askeri savunma ile ilgili önlemleri NATO Konseyi’ne sunar.</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000000"/>
          <w:sz w:val="29"/>
          <w:szCs w:val="29"/>
          <w:lang w:eastAsia="tr-TR"/>
        </w:rPr>
        <w:t>ÖNEMLİ NOT:</w:t>
      </w:r>
      <w:r w:rsidRPr="002B5D4D">
        <w:rPr>
          <w:rFonts w:ascii="Arial" w:eastAsia="Times New Roman" w:hAnsi="Arial" w:cs="Arial"/>
          <w:color w:val="000000"/>
          <w:sz w:val="29"/>
          <w:szCs w:val="29"/>
          <w:lang w:eastAsia="tr-TR"/>
        </w:rPr>
        <w:t> NATO bugün hala faaliyetine devam etmektedir.</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B22222"/>
          <w:sz w:val="29"/>
          <w:szCs w:val="29"/>
          <w:lang w:eastAsia="tr-TR"/>
        </w:rPr>
        <w:t>Türkiye’nin NATO’ya Girişi</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br/>
        <w:t>ABD II. Dünya Savaşı sonunda SSCB ile girdiği soğuk savaş neticesinde Truman yardımları denen yardımlarla Türkiye’yi kendine çekmeye başladı. 1947’de Truman yardımları neticesinde Türkiye’ye 100 Milyon dolarlık yardım yapıldı.</w:t>
      </w:r>
      <w:r w:rsidRPr="002B5D4D">
        <w:rPr>
          <w:rFonts w:ascii="Arial" w:eastAsia="Times New Roman" w:hAnsi="Arial" w:cs="Arial"/>
          <w:color w:val="000000"/>
          <w:sz w:val="29"/>
          <w:szCs w:val="29"/>
          <w:lang w:eastAsia="tr-TR"/>
        </w:rPr>
        <w:br/>
        <w:t>1948–52 yılları arası da ABD dışişleri bakanı George Marshall’ın ismi ile anılan Marshall Yardımları çerçevesinde ABD Türkiye’ye 352 milyon dolar daha yardım yaptı. Bu yardımlar Ekonomik Kalkınma adı altında yapılıyor. Fakat asıl amaçlanan Türkiye’yi soğuk savaşta kendi yanlarına çekebilmekti.</w:t>
      </w:r>
      <w:r w:rsidRPr="002B5D4D">
        <w:rPr>
          <w:rFonts w:ascii="Arial" w:eastAsia="Times New Roman" w:hAnsi="Arial" w:cs="Arial"/>
          <w:color w:val="000000"/>
          <w:sz w:val="29"/>
          <w:szCs w:val="29"/>
          <w:lang w:eastAsia="tr-TR"/>
        </w:rPr>
        <w:br/>
        <w:t>1950’de SSCB koruyuculuğundaki Kuzey Kore ile ABD koruyuculuğundaki Güney Kore savaşmaya başladı. ABD ve 15</w:t>
      </w:r>
      <w:r w:rsidRPr="002B5D4D">
        <w:rPr>
          <w:rFonts w:ascii="Arial" w:eastAsia="Times New Roman" w:hAnsi="Arial" w:cs="Arial"/>
          <w:color w:val="000000"/>
          <w:sz w:val="29"/>
          <w:szCs w:val="29"/>
          <w:lang w:eastAsia="tr-TR"/>
        </w:rPr>
        <w:br/>
        <w:t>BM üyesi buraya asker çıkardı. ABD’den sonra buraya en çok asker gönderen devlet Türkiye’dir. Türkiye buraya</w:t>
      </w:r>
      <w:r w:rsidRPr="002B5D4D">
        <w:rPr>
          <w:rFonts w:ascii="Arial" w:eastAsia="Times New Roman" w:hAnsi="Arial" w:cs="Arial"/>
          <w:color w:val="000000"/>
          <w:sz w:val="29"/>
          <w:szCs w:val="29"/>
          <w:lang w:eastAsia="tr-TR"/>
        </w:rPr>
        <w:br/>
        <w:t>Tuğgeneral Tahsin Yazıcı komutasında 1 Tugay asker gönderdi (6000 asker). Türkler burada Kunurri Muharebesi’nde 8. Amerikan Tugayının imha edilmesini engellediler. 1953’te ateşkes yapıldı. Türkler 721 şehit, 672 yaralı, 234 esir ve 175 de kayıp verdiler.</w:t>
      </w:r>
      <w:r w:rsidRPr="002B5D4D">
        <w:rPr>
          <w:rFonts w:ascii="Arial" w:eastAsia="Times New Roman" w:hAnsi="Arial" w:cs="Arial"/>
          <w:color w:val="000000"/>
          <w:sz w:val="29"/>
          <w:szCs w:val="29"/>
          <w:lang w:eastAsia="tr-TR"/>
        </w:rPr>
        <w:br/>
        <w:t>Türkiye’nin Kore’ye asker göndermesi Anayasa’ya aykırıdır. Çünkü Türkiye 1950’de Kore’ye asker gönderdiğinde henüz NATO üyesi değildi. Türkiye Kore’ye asker gönderdikten sonra 1952’de NATO’ya üye oldu. NATO’ya aynı yıl Yunanistan’da katıldı. 1999’da Çek Cumhuriyeti, Macaristan ve Polonya’nın da katılımı ile üye sayısı 19 oldu.</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noProof/>
          <w:color w:val="B22222"/>
          <w:sz w:val="29"/>
          <w:szCs w:val="29"/>
          <w:lang w:eastAsia="tr-TR"/>
        </w:rPr>
        <w:lastRenderedPageBreak/>
        <w:drawing>
          <wp:inline distT="0" distB="0" distL="0" distR="0">
            <wp:extent cx="2000250" cy="2381250"/>
            <wp:effectExtent l="0" t="0" r="0" b="0"/>
            <wp:docPr id="3" name="Resim 3" descr="vars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so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2381250"/>
                    </a:xfrm>
                    <a:prstGeom prst="rect">
                      <a:avLst/>
                    </a:prstGeom>
                    <a:noFill/>
                    <a:ln>
                      <a:noFill/>
                    </a:ln>
                  </pic:spPr>
                </pic:pic>
              </a:graphicData>
            </a:graphic>
          </wp:inline>
        </w:drawing>
      </w:r>
      <w:r w:rsidRPr="002B5D4D">
        <w:rPr>
          <w:rFonts w:ascii="Arial" w:eastAsia="Times New Roman" w:hAnsi="Arial" w:cs="Arial"/>
          <w:b/>
          <w:bCs/>
          <w:color w:val="B22222"/>
          <w:sz w:val="29"/>
          <w:szCs w:val="29"/>
          <w:lang w:eastAsia="tr-TR"/>
        </w:rPr>
        <w:t>3) VARŞOVA PAKTI (1955)</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SSCB, Bulgaristan, Çekoslovakya, Doğu Almanya, Macaristan, Polonya, Romanya ve Arnavutluk arasında kuruldu. Bu devletler kendi aralarında NATO’ya karşı Birleşik bir Askeri Komutanlık oluşturdular. Bu devletlerin hepsinde SSCB askerleri bulunacaktı. 1990’da Macaristan Pakttan ayrıldı. Aynı yıl Doğu Almanya da pakttan ayrılınca 1991’de Prag’da son bir zirve ile pakt kendi kendini sona erdirdi.</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noProof/>
          <w:color w:val="B22222"/>
          <w:sz w:val="29"/>
          <w:szCs w:val="29"/>
          <w:lang w:eastAsia="tr-TR"/>
        </w:rPr>
        <w:drawing>
          <wp:inline distT="0" distB="0" distL="0" distR="0">
            <wp:extent cx="2857500" cy="1905000"/>
            <wp:effectExtent l="0" t="0" r="0" b="0"/>
            <wp:docPr id="2" name="Resim 2" descr="come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e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2B5D4D">
        <w:rPr>
          <w:rFonts w:ascii="Arial" w:eastAsia="Times New Roman" w:hAnsi="Arial" w:cs="Arial"/>
          <w:b/>
          <w:bCs/>
          <w:color w:val="B22222"/>
          <w:sz w:val="29"/>
          <w:szCs w:val="29"/>
          <w:lang w:eastAsia="tr-TR"/>
        </w:rPr>
        <w:t>4) COMECON (1949)</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Ocak 1949’da SSCB, Bulgaristan, Çekoslovakya, Macaristan, Polonya ve Romanya arasında kuruldu. Şubat 1949’da Arnavutluk da katıldı. 1950’de Doğu Almanya, 1962’de Moğolistan, 1972’de Küba, 1978’de Vietnam üye oldu. Bu paktın amacı ise üye ülkeler arasında Ekonomik işbirliğini sağlamaktı. Bu pakt da 1991’de sona erdi.</w:t>
      </w:r>
      <w:r w:rsidRPr="002B5D4D">
        <w:rPr>
          <w:rFonts w:ascii="Arial" w:eastAsia="Times New Roman" w:hAnsi="Arial" w:cs="Arial"/>
          <w:color w:val="000000"/>
          <w:sz w:val="29"/>
          <w:szCs w:val="29"/>
          <w:lang w:eastAsia="tr-TR"/>
        </w:rPr>
        <w:b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lastRenderedPageBreak/>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 </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noProof/>
          <w:color w:val="000000"/>
          <w:sz w:val="29"/>
          <w:szCs w:val="29"/>
          <w:lang w:eastAsia="tr-TR"/>
        </w:rPr>
        <w:drawing>
          <wp:inline distT="0" distB="0" distL="0" distR="0">
            <wp:extent cx="2857500" cy="1323975"/>
            <wp:effectExtent l="0" t="0" r="0" b="9525"/>
            <wp:docPr id="1" name="Resim 1" descr="c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323975"/>
                    </a:xfrm>
                    <a:prstGeom prst="rect">
                      <a:avLst/>
                    </a:prstGeom>
                    <a:noFill/>
                    <a:ln>
                      <a:noFill/>
                    </a:ln>
                  </pic:spPr>
                </pic:pic>
              </a:graphicData>
            </a:graphic>
          </wp:inline>
        </w:drawing>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b/>
          <w:bCs/>
          <w:color w:val="B22222"/>
          <w:sz w:val="29"/>
          <w:szCs w:val="29"/>
          <w:lang w:eastAsia="tr-TR"/>
        </w:rPr>
        <w:t>5) CENTO</w:t>
      </w:r>
    </w:p>
    <w:p w:rsidR="002B5D4D" w:rsidRPr="002B5D4D" w:rsidRDefault="002B5D4D" w:rsidP="002B5D4D">
      <w:pPr>
        <w:spacing w:before="45" w:after="45" w:line="240" w:lineRule="auto"/>
        <w:rPr>
          <w:rFonts w:ascii="Arial" w:eastAsia="Times New Roman" w:hAnsi="Arial" w:cs="Arial"/>
          <w:color w:val="000000"/>
          <w:sz w:val="29"/>
          <w:szCs w:val="29"/>
          <w:lang w:eastAsia="tr-TR"/>
        </w:rPr>
      </w:pPr>
      <w:r w:rsidRPr="002B5D4D">
        <w:rPr>
          <w:rFonts w:ascii="Arial" w:eastAsia="Times New Roman" w:hAnsi="Arial" w:cs="Arial"/>
          <w:color w:val="000000"/>
          <w:sz w:val="29"/>
          <w:szCs w:val="29"/>
          <w:lang w:eastAsia="tr-TR"/>
        </w:rPr>
        <w:t>Türkiye ile Irak arasında yapılan karşılıklı işbirliği antlaşmasıdır. Aynı zamanda bir bölgesel savunma ve işbirliği örgütüdür. 1955’te İngiltere ve İran da katıldı. 1959’da Irak pakttan çekildi. Aynı yıl 1959’da ABD de CENTO’ya katıldı. 1979’da İran İnkılâbına kadar bu pakt devam etti. CENTO NATO’nun bir bölgesel uzantısı özelliğindedir.</w:t>
      </w:r>
    </w:p>
    <w:p w:rsidR="00147BC8" w:rsidRDefault="00147BC8">
      <w:bookmarkStart w:id="0" w:name="_GoBack"/>
      <w:bookmarkEnd w:id="0"/>
    </w:p>
    <w:sectPr w:rsidR="00147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A2"/>
    <w:rsid w:val="00147BC8"/>
    <w:rsid w:val="002B5D4D"/>
    <w:rsid w:val="00971D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9AC9E-8B01-4B83-BBE8-6440FC8E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B5D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B5D4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B5D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2023-05-02T15:31:00Z</dcterms:created>
  <dcterms:modified xsi:type="dcterms:W3CDTF">2023-05-02T15:31:00Z</dcterms:modified>
</cp:coreProperties>
</file>