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28" w:rsidRPr="00996F28" w:rsidRDefault="00996F28" w:rsidP="00996F28">
      <w:pPr>
        <w:spacing w:before="120" w:after="120" w:line="240" w:lineRule="auto"/>
        <w:outlineLvl w:val="1"/>
        <w:rPr>
          <w:rFonts w:ascii="Arial" w:eastAsia="Times New Roman" w:hAnsi="Arial" w:cs="Arial"/>
          <w:b/>
          <w:bCs/>
          <w:color w:val="B8451D"/>
          <w:sz w:val="31"/>
          <w:szCs w:val="31"/>
          <w:lang w:eastAsia="tr-TR"/>
        </w:rPr>
      </w:pPr>
      <w:r w:rsidRPr="00996F28">
        <w:rPr>
          <w:rFonts w:ascii="Arial" w:eastAsia="Times New Roman" w:hAnsi="Arial" w:cs="Arial"/>
          <w:b/>
          <w:bCs/>
          <w:color w:val="B8451D"/>
          <w:sz w:val="31"/>
          <w:szCs w:val="31"/>
          <w:lang w:eastAsia="tr-TR"/>
        </w:rPr>
        <w:t>Isının Akış Yönü</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b/>
          <w:bCs/>
          <w:color w:val="FF0000"/>
          <w:sz w:val="29"/>
          <w:szCs w:val="29"/>
          <w:lang w:eastAsia="tr-TR"/>
        </w:rPr>
        <w:t>KULLANILAN ARAÇ VE GEREÇLER :</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 1 adet büyük boy beherglas</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 </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 1 adet küçük boy beherglas</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 </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 İspirto ocağı</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 </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 Su</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 </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 Sacayak</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 </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 2 adet termometre</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 </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 Tel kafes</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 </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 </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b/>
          <w:bCs/>
          <w:color w:val="FF0000"/>
          <w:sz w:val="29"/>
          <w:szCs w:val="29"/>
          <w:lang w:eastAsia="tr-TR"/>
        </w:rPr>
        <w:t>DENEYİN YAPILIŞI :</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Büyük boy ve küçük boy beherglasların yarısına kadar su koyunuz. Küçük beherglastakini bir müddet ısıtınız. Her iki beherglastaki suların içine ayrı ayrı termometreleri daldırınız. Büyük beherglas ve küçük beherglastaki suların sıcaklıklarını ölçerek defterinize yazınız.</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 </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Suları birbirine karıştırmadan, küçük beherglası büyük beherglasın içine yerleştiriniz. Termometrelerdeki sıcaklık değişimlerini gözleyiniz.</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 </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Soğuk suyun sıcaklığı neden yükseldi? Sıcak suyun sıcaklığı neden düştü? Suların sıcaklığının değişmesi neyi gösterir?</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 </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Termometredeki değerler eşit oluncaya kadar bekleyiniz. Son durumda beherglaslardaki suların sıcaklıklarının eşit olması neyi gösterir?</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 </w:t>
      </w:r>
    </w:p>
    <w:p w:rsidR="00996F28" w:rsidRPr="00996F28" w:rsidRDefault="00996F28" w:rsidP="00996F28">
      <w:pPr>
        <w:spacing w:before="45" w:after="45" w:line="240" w:lineRule="auto"/>
        <w:rPr>
          <w:rFonts w:ascii="Arial" w:eastAsia="Times New Roman" w:hAnsi="Arial" w:cs="Arial"/>
          <w:color w:val="000000"/>
          <w:sz w:val="29"/>
          <w:szCs w:val="29"/>
          <w:lang w:eastAsia="tr-TR"/>
        </w:rPr>
      </w:pPr>
      <w:r w:rsidRPr="00996F28">
        <w:rPr>
          <w:rFonts w:ascii="Arial" w:eastAsia="Times New Roman" w:hAnsi="Arial" w:cs="Arial"/>
          <w:color w:val="000000"/>
          <w:sz w:val="29"/>
          <w:szCs w:val="29"/>
          <w:lang w:eastAsia="tr-TR"/>
        </w:rPr>
        <w:t>Sıcaklıkları birbirine eşit olan maddeler arasında ısı akışı olur mu? Araştırınız. Soğuk havalarda evinizin kapı ve pencereleri açıkken odanın içini neden kolayca ısıtamazsınız? Tartışınız.</w:t>
      </w:r>
    </w:p>
    <w:p w:rsidR="00C37D49" w:rsidRDefault="00C37D49">
      <w:bookmarkStart w:id="0" w:name="_GoBack"/>
      <w:bookmarkEnd w:id="0"/>
    </w:p>
    <w:sectPr w:rsidR="00C37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1E"/>
    <w:rsid w:val="00996F28"/>
    <w:rsid w:val="009E6E1E"/>
    <w:rsid w:val="00C37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01DBD-8778-464B-8529-F858B610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96F2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96F2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96F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96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3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2023-05-02T10:28:00Z</dcterms:created>
  <dcterms:modified xsi:type="dcterms:W3CDTF">2023-05-02T10:28:00Z</dcterms:modified>
</cp:coreProperties>
</file>