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21" w:rsidRPr="00B03021" w:rsidRDefault="00B03021" w:rsidP="00B03021">
      <w:pPr>
        <w:spacing w:before="120" w:after="120" w:line="240" w:lineRule="auto"/>
        <w:outlineLvl w:val="1"/>
        <w:rPr>
          <w:rFonts w:ascii="Arial" w:eastAsia="Times New Roman" w:hAnsi="Arial" w:cs="Arial"/>
          <w:b/>
          <w:bCs/>
          <w:color w:val="B8451D"/>
          <w:sz w:val="31"/>
          <w:szCs w:val="31"/>
          <w:lang w:eastAsia="tr-TR"/>
        </w:rPr>
      </w:pPr>
      <w:r w:rsidRPr="00B03021">
        <w:rPr>
          <w:rFonts w:ascii="Arial" w:eastAsia="Times New Roman" w:hAnsi="Arial" w:cs="Arial"/>
          <w:b/>
          <w:bCs/>
          <w:color w:val="B8451D"/>
          <w:sz w:val="31"/>
          <w:szCs w:val="31"/>
          <w:lang w:eastAsia="tr-TR"/>
        </w:rPr>
        <w:t>Katlı Oranlar Kanunu</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A52A2A"/>
          <w:sz w:val="24"/>
          <w:szCs w:val="24"/>
          <w:lang w:eastAsia="tr-TR"/>
        </w:rPr>
        <w:t>KATLI ORANLAR KANUNU</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Kimyasal birleşmenin iki yasasından yararlanan John Dalton (1803-1808) tarihleri arasında bir atom kuramı geliştirdi.</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Dalton Kütlenin Korunumu Yasası ve Sabit Oranlar Yasasından yola çıkarak maddeyi oluşturan ve onun bütün özelliklerini gösteren çok küçük parçacıkların olduğu yorumunu yapmış ve Katlı Oranlar Kanunu’nu ortaya atmıştır, buna göre; </w:t>
      </w:r>
      <w:r w:rsidRPr="00B03021">
        <w:rPr>
          <w:rFonts w:ascii="Arial" w:eastAsia="Times New Roman" w:hAnsi="Arial" w:cs="Arial"/>
          <w:b/>
          <w:bCs/>
          <w:color w:val="000000"/>
          <w:sz w:val="24"/>
          <w:szCs w:val="24"/>
          <w:lang w:eastAsia="tr-TR"/>
        </w:rPr>
        <w:t>iki element birden fazla bileşik oluşturuyorsa, birinin belli bir miktarına karşılık, diğerinin değişken miktarları arasında küçük ve tam sayılarla ifade edilen bir oran vardır.</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Karbon elementiyle oksijenin oluşturduğu iki bileşik vardır bunlar karbon mono oksit (CO) ve karbon di oksit (CO</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 Karbon monoksit bileşiğinde bir karbon atomu ile bir oksijen atomu birleşirken, Karbondioksit bileşiğinde bir karbon atomu ile iki oksijen atomu birleşir.Her iki bileşikte karbon atom sayıları sabit tutulduğunda oksijen atomları arasında </w:t>
      </w:r>
      <w:r w:rsidRPr="00B03021">
        <w:rPr>
          <w:rFonts w:ascii="Arial" w:eastAsia="Times New Roman" w:hAnsi="Arial" w:cs="Arial"/>
          <w:b/>
          <w:bCs/>
          <w:color w:val="000000"/>
          <w:sz w:val="24"/>
          <w:szCs w:val="24"/>
          <w:lang w:eastAsia="tr-TR"/>
        </w:rPr>
        <w:t>1/2</w:t>
      </w:r>
      <w:r w:rsidRPr="00B03021">
        <w:rPr>
          <w:rFonts w:ascii="Arial" w:eastAsia="Times New Roman" w:hAnsi="Arial" w:cs="Arial"/>
          <w:color w:val="000000"/>
          <w:sz w:val="24"/>
          <w:szCs w:val="24"/>
          <w:lang w:eastAsia="tr-TR"/>
        </w:rPr>
        <w:t> oranının olduğu gözlenir.</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noProof/>
          <w:color w:val="000000"/>
          <w:sz w:val="24"/>
          <w:szCs w:val="24"/>
          <w:lang w:eastAsia="tr-TR"/>
        </w:rPr>
        <w:drawing>
          <wp:inline distT="0" distB="0" distL="0" distR="0">
            <wp:extent cx="3238500" cy="1600200"/>
            <wp:effectExtent l="0" t="0" r="0" b="0"/>
            <wp:docPr id="4" name="Resim 4" descr="k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1600200"/>
                    </a:xfrm>
                    <a:prstGeom prst="rect">
                      <a:avLst/>
                    </a:prstGeom>
                    <a:noFill/>
                    <a:ln>
                      <a:noFill/>
                    </a:ln>
                  </pic:spPr>
                </pic:pic>
              </a:graphicData>
            </a:graphic>
          </wp:inline>
        </w:drawing>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Katlı Oranlar Kanunu’na uyan bileşik ve elementlerle ilgili;</w:t>
      </w:r>
    </w:p>
    <w:p w:rsidR="00B03021" w:rsidRPr="00B03021" w:rsidRDefault="00B03021" w:rsidP="00B0302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Bileşikler iki tür element içermelidirler</w:t>
      </w:r>
    </w:p>
    <w:p w:rsidR="00B03021" w:rsidRPr="00B03021" w:rsidRDefault="00B03021" w:rsidP="00B0302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Bileşiklerdeki element türleri aynı olmalıdır</w:t>
      </w:r>
    </w:p>
    <w:p w:rsidR="00B03021" w:rsidRPr="00B03021" w:rsidRDefault="00B03021" w:rsidP="00B03021">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Bileşiklerin basit formülleri aynı olmamalıdır.</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4"/>
          <w:szCs w:val="24"/>
          <w:lang w:eastAsia="tr-TR"/>
        </w:rPr>
        <w:t>- NO</w:t>
      </w:r>
      <w:r w:rsidRPr="00B03021">
        <w:rPr>
          <w:rFonts w:ascii="Arial" w:eastAsia="Times New Roman" w:hAnsi="Arial" w:cs="Arial"/>
          <w:color w:val="000000"/>
          <w:sz w:val="18"/>
          <w:szCs w:val="18"/>
          <w:lang w:eastAsia="tr-TR"/>
        </w:rPr>
        <w:t>2 </w:t>
      </w:r>
      <w:r w:rsidRPr="00B03021">
        <w:rPr>
          <w:rFonts w:ascii="Arial" w:eastAsia="Times New Roman" w:hAnsi="Arial" w:cs="Arial"/>
          <w:color w:val="000000"/>
          <w:sz w:val="24"/>
          <w:szCs w:val="24"/>
          <w:lang w:eastAsia="tr-TR"/>
        </w:rPr>
        <w:t> N</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O   Katlı oranı  4/1</w:t>
      </w:r>
      <w:r w:rsidRPr="00B03021">
        <w:rPr>
          <w:rFonts w:ascii="Arial" w:eastAsia="Times New Roman" w:hAnsi="Arial" w:cs="Arial"/>
          <w:color w:val="000000"/>
          <w:sz w:val="24"/>
          <w:szCs w:val="24"/>
          <w:lang w:eastAsia="tr-TR"/>
        </w:rPr>
        <w:br/>
        <w:t>- N</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O  N</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O</w:t>
      </w:r>
      <w:r w:rsidRPr="00B03021">
        <w:rPr>
          <w:rFonts w:ascii="Arial" w:eastAsia="Times New Roman" w:hAnsi="Arial" w:cs="Arial"/>
          <w:color w:val="000000"/>
          <w:sz w:val="18"/>
          <w:szCs w:val="18"/>
          <w:lang w:eastAsia="tr-TR"/>
        </w:rPr>
        <w:t>3  </w:t>
      </w:r>
      <w:r w:rsidRPr="00B03021">
        <w:rPr>
          <w:rFonts w:ascii="Arial" w:eastAsia="Times New Roman" w:hAnsi="Arial" w:cs="Arial"/>
          <w:color w:val="000000"/>
          <w:sz w:val="24"/>
          <w:szCs w:val="24"/>
          <w:lang w:eastAsia="tr-TR"/>
        </w:rPr>
        <w:t>Katlı oranı  1/3</w:t>
      </w:r>
      <w:r w:rsidRPr="00B03021">
        <w:rPr>
          <w:rFonts w:ascii="Arial" w:eastAsia="Times New Roman" w:hAnsi="Arial" w:cs="Arial"/>
          <w:color w:val="000000"/>
          <w:sz w:val="24"/>
          <w:szCs w:val="24"/>
          <w:lang w:eastAsia="tr-TR"/>
        </w:rPr>
        <w:br/>
        <w:t>- NO</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  N</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O</w:t>
      </w:r>
      <w:r w:rsidRPr="00B03021">
        <w:rPr>
          <w:rFonts w:ascii="Arial" w:eastAsia="Times New Roman" w:hAnsi="Arial" w:cs="Arial"/>
          <w:color w:val="000000"/>
          <w:sz w:val="18"/>
          <w:szCs w:val="18"/>
          <w:lang w:eastAsia="tr-TR"/>
        </w:rPr>
        <w:t>4</w:t>
      </w:r>
      <w:r w:rsidRPr="00B03021">
        <w:rPr>
          <w:rFonts w:ascii="Arial" w:eastAsia="Times New Roman" w:hAnsi="Arial" w:cs="Arial"/>
          <w:color w:val="000000"/>
          <w:sz w:val="24"/>
          <w:szCs w:val="24"/>
          <w:lang w:eastAsia="tr-TR"/>
        </w:rPr>
        <w:t>   Kat.Or.Kan. Uymaz</w:t>
      </w:r>
      <w:r w:rsidRPr="00B03021">
        <w:rPr>
          <w:rFonts w:ascii="Arial" w:eastAsia="Times New Roman" w:hAnsi="Arial" w:cs="Arial"/>
          <w:color w:val="000000"/>
          <w:sz w:val="24"/>
          <w:szCs w:val="24"/>
          <w:lang w:eastAsia="tr-TR"/>
        </w:rPr>
        <w:br/>
        <w:t>- C</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H</w:t>
      </w:r>
      <w:r w:rsidRPr="00B03021">
        <w:rPr>
          <w:rFonts w:ascii="Arial" w:eastAsia="Times New Roman" w:hAnsi="Arial" w:cs="Arial"/>
          <w:color w:val="000000"/>
          <w:sz w:val="18"/>
          <w:szCs w:val="18"/>
          <w:lang w:eastAsia="tr-TR"/>
        </w:rPr>
        <w:t>4 </w:t>
      </w:r>
      <w:r w:rsidRPr="00B03021">
        <w:rPr>
          <w:rFonts w:ascii="Arial" w:eastAsia="Times New Roman" w:hAnsi="Arial" w:cs="Arial"/>
          <w:color w:val="000000"/>
          <w:sz w:val="24"/>
          <w:szCs w:val="24"/>
          <w:lang w:eastAsia="tr-TR"/>
        </w:rPr>
        <w:t> C</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H</w:t>
      </w:r>
      <w:r w:rsidRPr="00B03021">
        <w:rPr>
          <w:rFonts w:ascii="Arial" w:eastAsia="Times New Roman" w:hAnsi="Arial" w:cs="Arial"/>
          <w:color w:val="000000"/>
          <w:sz w:val="18"/>
          <w:szCs w:val="18"/>
          <w:lang w:eastAsia="tr-TR"/>
        </w:rPr>
        <w:t>6</w:t>
      </w:r>
      <w:r w:rsidRPr="00B03021">
        <w:rPr>
          <w:rFonts w:ascii="Arial" w:eastAsia="Times New Roman" w:hAnsi="Arial" w:cs="Arial"/>
          <w:color w:val="000000"/>
          <w:sz w:val="24"/>
          <w:szCs w:val="24"/>
          <w:lang w:eastAsia="tr-TR"/>
        </w:rPr>
        <w:t>  Kat.Or.Kan. Uymaz</w:t>
      </w:r>
      <w:r w:rsidRPr="00B03021">
        <w:rPr>
          <w:rFonts w:ascii="Arial" w:eastAsia="Times New Roman" w:hAnsi="Arial" w:cs="Arial"/>
          <w:color w:val="000000"/>
          <w:sz w:val="24"/>
          <w:szCs w:val="24"/>
          <w:lang w:eastAsia="tr-TR"/>
        </w:rPr>
        <w:br/>
        <w:t>- NO</w:t>
      </w:r>
      <w:r w:rsidRPr="00B03021">
        <w:rPr>
          <w:rFonts w:ascii="Arial" w:eastAsia="Times New Roman" w:hAnsi="Arial" w:cs="Arial"/>
          <w:color w:val="000000"/>
          <w:sz w:val="18"/>
          <w:szCs w:val="18"/>
          <w:lang w:eastAsia="tr-TR"/>
        </w:rPr>
        <w:t>2 </w:t>
      </w:r>
      <w:r w:rsidRPr="00B03021">
        <w:rPr>
          <w:rFonts w:ascii="Arial" w:eastAsia="Times New Roman" w:hAnsi="Arial" w:cs="Arial"/>
          <w:color w:val="000000"/>
          <w:sz w:val="24"/>
          <w:szCs w:val="24"/>
          <w:lang w:eastAsia="tr-TR"/>
        </w:rPr>
        <w:t> H</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O   Kat.Or.Kan. Uymaz</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noProof/>
          <w:color w:val="000000"/>
          <w:sz w:val="29"/>
          <w:szCs w:val="29"/>
          <w:lang w:eastAsia="tr-TR"/>
        </w:rPr>
        <w:lastRenderedPageBreak/>
        <w:drawing>
          <wp:inline distT="0" distB="0" distL="0" distR="0">
            <wp:extent cx="6096000" cy="3581400"/>
            <wp:effectExtent l="0" t="0" r="0" b="0"/>
            <wp:docPr id="3" name="Resim 3" descr="ko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k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581400"/>
                    </a:xfrm>
                    <a:prstGeom prst="rect">
                      <a:avLst/>
                    </a:prstGeom>
                    <a:noFill/>
                    <a:ln>
                      <a:noFill/>
                    </a:ln>
                  </pic:spPr>
                </pic:pic>
              </a:graphicData>
            </a:graphic>
          </wp:inline>
        </w:drawing>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 </w:t>
      </w:r>
      <w:r w:rsidRPr="00B03021">
        <w:rPr>
          <w:rFonts w:ascii="Arial" w:eastAsia="Times New Roman" w:hAnsi="Arial" w:cs="Arial"/>
          <w:color w:val="000000"/>
          <w:sz w:val="24"/>
          <w:szCs w:val="24"/>
          <w:lang w:eastAsia="tr-TR"/>
        </w:rPr>
        <w:t>X ve Y elementleri arasında X</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Y</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 ve XYa bileşikleri oluşabilmektedir. Eşit kütlede Y içeren  birinci bileşikteki X’in kütlesinin ikinci bileşikteki X’in kütlesine oranı 3 olduğuna göre , a değeri kaçtır? </w:t>
      </w:r>
      <w:r w:rsidRPr="00B03021">
        <w:rPr>
          <w:rFonts w:ascii="Arial" w:eastAsia="Times New Roman" w:hAnsi="Arial" w:cs="Arial"/>
          <w:b/>
          <w:bCs/>
          <w:color w:val="008000"/>
          <w:sz w:val="24"/>
          <w:szCs w:val="24"/>
          <w:lang w:eastAsia="tr-TR"/>
        </w:rPr>
        <w:t>Cevap: 2</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 I – NH</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  - N</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H</w:t>
      </w:r>
      <w:r w:rsidRPr="00B03021">
        <w:rPr>
          <w:rFonts w:ascii="Arial" w:eastAsia="Times New Roman" w:hAnsi="Arial" w:cs="Arial"/>
          <w:color w:val="000000"/>
          <w:sz w:val="18"/>
          <w:szCs w:val="18"/>
          <w:lang w:eastAsia="tr-TR"/>
        </w:rPr>
        <w:t>4</w:t>
      </w:r>
      <w:r w:rsidRPr="00B03021">
        <w:rPr>
          <w:rFonts w:ascii="Arial" w:eastAsia="Times New Roman" w:hAnsi="Arial" w:cs="Arial"/>
          <w:color w:val="000000"/>
          <w:sz w:val="24"/>
          <w:szCs w:val="24"/>
          <w:lang w:eastAsia="tr-TR"/>
        </w:rPr>
        <w:br/>
        <w:t>II – SnO – SnO</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br/>
        <w:t>III – HClO</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 – HClO</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br/>
        <w:t>Yukarıdaki bileşik çiftlerinden hangileri katlı oranlar yasasına </w:t>
      </w:r>
      <w:r w:rsidRPr="00B03021">
        <w:rPr>
          <w:rFonts w:ascii="Arial" w:eastAsia="Times New Roman" w:hAnsi="Arial" w:cs="Arial"/>
          <w:color w:val="000000"/>
          <w:sz w:val="24"/>
          <w:szCs w:val="24"/>
          <w:u w:val="single"/>
          <w:lang w:eastAsia="tr-TR"/>
        </w:rPr>
        <w:t>uymaz?</w:t>
      </w:r>
      <w:r w:rsidRPr="00B03021">
        <w:rPr>
          <w:rFonts w:ascii="Arial" w:eastAsia="Times New Roman" w:hAnsi="Arial" w:cs="Arial"/>
          <w:color w:val="000000"/>
          <w:sz w:val="24"/>
          <w:szCs w:val="24"/>
          <w:lang w:eastAsia="tr-TR"/>
        </w:rPr>
        <w:t> </w:t>
      </w:r>
      <w:r w:rsidRPr="00B03021">
        <w:rPr>
          <w:rFonts w:ascii="Arial" w:eastAsia="Times New Roman" w:hAnsi="Arial" w:cs="Arial"/>
          <w:b/>
          <w:bCs/>
          <w:color w:val="008000"/>
          <w:sz w:val="24"/>
          <w:szCs w:val="24"/>
          <w:lang w:eastAsia="tr-TR"/>
        </w:rPr>
        <w:t>Cevap : Yalnız III</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X ile Y arasında oluşan farklı bileşiklerden I. Bileşiğin formülü X</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Y, II. ninki XYn dir. Aynı miktar Y ile birleşen I. Bileşikteki X miktarının II. Bileşikteki X miktarına oranı 6 dır. Buna göre , II. Bileşiğin formülündeki n kaçtır? </w:t>
      </w:r>
      <w:r w:rsidRPr="00B03021">
        <w:rPr>
          <w:rFonts w:ascii="Arial" w:eastAsia="Times New Roman" w:hAnsi="Arial" w:cs="Arial"/>
          <w:b/>
          <w:bCs/>
          <w:color w:val="008000"/>
          <w:sz w:val="24"/>
          <w:szCs w:val="24"/>
          <w:lang w:eastAsia="tr-TR"/>
        </w:rPr>
        <w:t>Cevap: 3</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X ile Y elementlerinden oluşan iki bileşikten birincisi kütlece % 40, ikincisi kütlece % 60 Y içermektedir. Birinci bileşiğin formülü X</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Y ise ikinci bileşiğin  basit formülü nedir? </w:t>
      </w:r>
      <w:r w:rsidRPr="00B03021">
        <w:rPr>
          <w:rFonts w:ascii="Arial" w:eastAsia="Times New Roman" w:hAnsi="Arial" w:cs="Arial"/>
          <w:b/>
          <w:bCs/>
          <w:color w:val="008000"/>
          <w:sz w:val="24"/>
          <w:szCs w:val="24"/>
          <w:lang w:eastAsia="tr-TR"/>
        </w:rPr>
        <w:t>Cevap: X</w:t>
      </w:r>
      <w:r w:rsidRPr="00B03021">
        <w:rPr>
          <w:rFonts w:ascii="Arial" w:eastAsia="Times New Roman" w:hAnsi="Arial" w:cs="Arial"/>
          <w:b/>
          <w:bCs/>
          <w:color w:val="008000"/>
          <w:sz w:val="18"/>
          <w:szCs w:val="18"/>
          <w:lang w:eastAsia="tr-TR"/>
        </w:rPr>
        <w:t>4</w:t>
      </w:r>
      <w:r w:rsidRPr="00B03021">
        <w:rPr>
          <w:rFonts w:ascii="Arial" w:eastAsia="Times New Roman" w:hAnsi="Arial" w:cs="Arial"/>
          <w:b/>
          <w:bCs/>
          <w:color w:val="008000"/>
          <w:sz w:val="24"/>
          <w:szCs w:val="24"/>
          <w:lang w:eastAsia="tr-TR"/>
        </w:rPr>
        <w:t>Y</w:t>
      </w:r>
      <w:r w:rsidRPr="00B03021">
        <w:rPr>
          <w:rFonts w:ascii="Arial" w:eastAsia="Times New Roman" w:hAnsi="Arial" w:cs="Arial"/>
          <w:b/>
          <w:bCs/>
          <w:color w:val="008000"/>
          <w:sz w:val="18"/>
          <w:szCs w:val="18"/>
          <w:lang w:eastAsia="tr-TR"/>
        </w:rPr>
        <w:t>3</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Grafikte X ve Y elementlerinden oluşan iki farklı bileşikteki X ve Y kütleleri arasındaki birleşme oranı verilmiştir. II. Bileşiğin formülü X</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Y</w:t>
      </w:r>
      <w:r w:rsidRPr="00B03021">
        <w:rPr>
          <w:rFonts w:ascii="Arial" w:eastAsia="Times New Roman" w:hAnsi="Arial" w:cs="Arial"/>
          <w:color w:val="000000"/>
          <w:sz w:val="18"/>
          <w:szCs w:val="18"/>
          <w:lang w:eastAsia="tr-TR"/>
        </w:rPr>
        <w:t>8</w:t>
      </w:r>
      <w:r w:rsidRPr="00B03021">
        <w:rPr>
          <w:rFonts w:ascii="Arial" w:eastAsia="Times New Roman" w:hAnsi="Arial" w:cs="Arial"/>
          <w:color w:val="000000"/>
          <w:sz w:val="24"/>
          <w:szCs w:val="24"/>
          <w:lang w:eastAsia="tr-TR"/>
        </w:rPr>
        <w:t> ise birinci bileşiğin kaba (basit) formülü nedir? </w:t>
      </w:r>
      <w:r w:rsidRPr="00B03021">
        <w:rPr>
          <w:rFonts w:ascii="Arial" w:eastAsia="Times New Roman" w:hAnsi="Arial" w:cs="Arial"/>
          <w:b/>
          <w:bCs/>
          <w:color w:val="008000"/>
          <w:sz w:val="24"/>
          <w:szCs w:val="24"/>
          <w:lang w:eastAsia="tr-TR"/>
        </w:rPr>
        <w:t>Cevap: XY</w:t>
      </w:r>
      <w:r w:rsidRPr="00B03021">
        <w:rPr>
          <w:rFonts w:ascii="Arial" w:eastAsia="Times New Roman" w:hAnsi="Arial" w:cs="Arial"/>
          <w:b/>
          <w:bCs/>
          <w:color w:val="008000"/>
          <w:sz w:val="18"/>
          <w:szCs w:val="18"/>
          <w:lang w:eastAsia="tr-TR"/>
        </w:rPr>
        <w:t>3</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noProof/>
          <w:color w:val="000000"/>
          <w:sz w:val="29"/>
          <w:szCs w:val="29"/>
          <w:lang w:eastAsia="tr-TR"/>
        </w:rPr>
        <w:lastRenderedPageBreak/>
        <w:drawing>
          <wp:inline distT="0" distB="0" distL="0" distR="0">
            <wp:extent cx="2819400" cy="2543175"/>
            <wp:effectExtent l="0" t="0" r="0" b="9525"/>
            <wp:docPr id="2" name="Resim 2" descr="sr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l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543175"/>
                    </a:xfrm>
                    <a:prstGeom prst="rect">
                      <a:avLst/>
                    </a:prstGeom>
                    <a:noFill/>
                    <a:ln>
                      <a:noFill/>
                    </a:ln>
                  </pic:spPr>
                </pic:pic>
              </a:graphicData>
            </a:graphic>
          </wp:inline>
        </w:drawing>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X ile Y elementleri arasında oluşan iki bileşikten birincisi X</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Yn , ikincisi X</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Y</w:t>
      </w:r>
      <w:r w:rsidRPr="00B03021">
        <w:rPr>
          <w:rFonts w:ascii="Arial" w:eastAsia="Times New Roman" w:hAnsi="Arial" w:cs="Arial"/>
          <w:color w:val="000000"/>
          <w:sz w:val="18"/>
          <w:szCs w:val="18"/>
          <w:lang w:eastAsia="tr-TR"/>
        </w:rPr>
        <w:t>6</w:t>
      </w:r>
      <w:r w:rsidRPr="00B03021">
        <w:rPr>
          <w:rFonts w:ascii="Arial" w:eastAsia="Times New Roman" w:hAnsi="Arial" w:cs="Arial"/>
          <w:color w:val="000000"/>
          <w:sz w:val="24"/>
          <w:szCs w:val="24"/>
          <w:lang w:eastAsia="tr-TR"/>
        </w:rPr>
        <w:t> dır. Eşit kütlede Y ile birleşen birinci bileşikteki X’in ikinci bileşikteki X’e kütlece oranı 9/4 dür. Buna göre , X</w:t>
      </w:r>
      <w:r w:rsidRPr="00B03021">
        <w:rPr>
          <w:rFonts w:ascii="Arial" w:eastAsia="Times New Roman" w:hAnsi="Arial" w:cs="Arial"/>
          <w:color w:val="000000"/>
          <w:sz w:val="18"/>
          <w:szCs w:val="18"/>
          <w:lang w:eastAsia="tr-TR"/>
        </w:rPr>
        <w:t>3</w:t>
      </w:r>
      <w:r w:rsidRPr="00B03021">
        <w:rPr>
          <w:rFonts w:ascii="Arial" w:eastAsia="Times New Roman" w:hAnsi="Arial" w:cs="Arial"/>
          <w:color w:val="000000"/>
          <w:sz w:val="24"/>
          <w:szCs w:val="24"/>
          <w:lang w:eastAsia="tr-TR"/>
        </w:rPr>
        <w:t>Yn bileşiğindeki n sayısı kaçtır? </w:t>
      </w:r>
      <w:r w:rsidRPr="00B03021">
        <w:rPr>
          <w:rFonts w:ascii="Arial" w:eastAsia="Times New Roman" w:hAnsi="Arial" w:cs="Arial"/>
          <w:b/>
          <w:bCs/>
          <w:color w:val="008000"/>
          <w:sz w:val="24"/>
          <w:szCs w:val="24"/>
          <w:lang w:eastAsia="tr-TR"/>
        </w:rPr>
        <w:t>Cevap: 4</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color w:val="000000"/>
          <w:sz w:val="29"/>
          <w:szCs w:val="29"/>
          <w:lang w:eastAsia="tr-TR"/>
        </w:rPr>
        <w:t> </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b/>
          <w:bCs/>
          <w:color w:val="FF0000"/>
          <w:sz w:val="24"/>
          <w:szCs w:val="24"/>
          <w:lang w:eastAsia="tr-TR"/>
        </w:rPr>
        <w:t>Soru :</w:t>
      </w:r>
      <w:r w:rsidRPr="00B03021">
        <w:rPr>
          <w:rFonts w:ascii="Arial" w:eastAsia="Times New Roman" w:hAnsi="Arial" w:cs="Arial"/>
          <w:color w:val="FF0000"/>
          <w:sz w:val="24"/>
          <w:szCs w:val="24"/>
          <w:lang w:eastAsia="tr-TR"/>
        </w:rPr>
        <w:t> </w:t>
      </w:r>
      <w:r w:rsidRPr="00B03021">
        <w:rPr>
          <w:rFonts w:ascii="Arial" w:eastAsia="Times New Roman" w:hAnsi="Arial" w:cs="Arial"/>
          <w:color w:val="000000"/>
          <w:sz w:val="24"/>
          <w:szCs w:val="24"/>
          <w:lang w:eastAsia="tr-TR"/>
        </w:rPr>
        <w:t>X ve Y elementlerinin oluşturduğu  iki ayrı bileşikteki X ve Y kütleleri aşağıdaki tabloda verilmiştir.</w:t>
      </w:r>
    </w:p>
    <w:p w:rsidR="00B03021" w:rsidRPr="00B03021" w:rsidRDefault="00B03021" w:rsidP="00B03021">
      <w:pPr>
        <w:spacing w:before="45" w:after="45" w:line="240" w:lineRule="auto"/>
        <w:rPr>
          <w:rFonts w:ascii="Arial" w:eastAsia="Times New Roman" w:hAnsi="Arial" w:cs="Arial"/>
          <w:color w:val="000000"/>
          <w:sz w:val="29"/>
          <w:szCs w:val="29"/>
          <w:lang w:eastAsia="tr-TR"/>
        </w:rPr>
      </w:pPr>
      <w:r w:rsidRPr="00B03021">
        <w:rPr>
          <w:rFonts w:ascii="Arial" w:eastAsia="Times New Roman" w:hAnsi="Arial" w:cs="Arial"/>
          <w:noProof/>
          <w:color w:val="000000"/>
          <w:sz w:val="24"/>
          <w:szCs w:val="24"/>
          <w:lang w:eastAsia="tr-TR"/>
        </w:rPr>
        <w:drawing>
          <wp:inline distT="0" distB="0" distL="0" distR="0">
            <wp:extent cx="4286250" cy="1524000"/>
            <wp:effectExtent l="0" t="0" r="0" b="0"/>
            <wp:docPr id="1" name="Resim 1" descr="sr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l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524000"/>
                    </a:xfrm>
                    <a:prstGeom prst="rect">
                      <a:avLst/>
                    </a:prstGeom>
                    <a:noFill/>
                    <a:ln>
                      <a:noFill/>
                    </a:ln>
                  </pic:spPr>
                </pic:pic>
              </a:graphicData>
            </a:graphic>
          </wp:inline>
        </w:drawing>
      </w:r>
      <w:r w:rsidRPr="00B03021">
        <w:rPr>
          <w:rFonts w:ascii="Arial" w:eastAsia="Times New Roman" w:hAnsi="Arial" w:cs="Arial"/>
          <w:color w:val="000000"/>
          <w:sz w:val="24"/>
          <w:szCs w:val="24"/>
          <w:lang w:eastAsia="tr-TR"/>
        </w:rPr>
        <w:br/>
        <w:t>Buna göre birinci bileşiğin formülü XY</w:t>
      </w:r>
      <w:r w:rsidRPr="00B03021">
        <w:rPr>
          <w:rFonts w:ascii="Arial" w:eastAsia="Times New Roman" w:hAnsi="Arial" w:cs="Arial"/>
          <w:color w:val="000000"/>
          <w:sz w:val="18"/>
          <w:szCs w:val="18"/>
          <w:lang w:eastAsia="tr-TR"/>
        </w:rPr>
        <w:t>2</w:t>
      </w:r>
      <w:r w:rsidRPr="00B03021">
        <w:rPr>
          <w:rFonts w:ascii="Arial" w:eastAsia="Times New Roman" w:hAnsi="Arial" w:cs="Arial"/>
          <w:color w:val="000000"/>
          <w:sz w:val="24"/>
          <w:szCs w:val="24"/>
          <w:lang w:eastAsia="tr-TR"/>
        </w:rPr>
        <w:t> ise, ikinci bileşiğin formülü nedir? </w:t>
      </w:r>
      <w:r w:rsidRPr="00B03021">
        <w:rPr>
          <w:rFonts w:ascii="Arial" w:eastAsia="Times New Roman" w:hAnsi="Arial" w:cs="Arial"/>
          <w:b/>
          <w:bCs/>
          <w:color w:val="008000"/>
          <w:sz w:val="24"/>
          <w:szCs w:val="24"/>
          <w:lang w:eastAsia="tr-TR"/>
        </w:rPr>
        <w:t>Cevap: X</w:t>
      </w:r>
      <w:r w:rsidRPr="00B03021">
        <w:rPr>
          <w:rFonts w:ascii="Arial" w:eastAsia="Times New Roman" w:hAnsi="Arial" w:cs="Arial"/>
          <w:b/>
          <w:bCs/>
          <w:color w:val="008000"/>
          <w:sz w:val="18"/>
          <w:szCs w:val="18"/>
          <w:lang w:eastAsia="tr-TR"/>
        </w:rPr>
        <w:t>2</w:t>
      </w:r>
      <w:r w:rsidRPr="00B03021">
        <w:rPr>
          <w:rFonts w:ascii="Arial" w:eastAsia="Times New Roman" w:hAnsi="Arial" w:cs="Arial"/>
          <w:b/>
          <w:bCs/>
          <w:color w:val="008000"/>
          <w:sz w:val="24"/>
          <w:szCs w:val="24"/>
          <w:lang w:eastAsia="tr-TR"/>
        </w:rPr>
        <w:t>Y</w:t>
      </w:r>
    </w:p>
    <w:p w:rsidR="00404C1A" w:rsidRDefault="00404C1A">
      <w:bookmarkStart w:id="0" w:name="_GoBack"/>
      <w:bookmarkEnd w:id="0"/>
    </w:p>
    <w:sectPr w:rsidR="0040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36821"/>
    <w:multiLevelType w:val="multilevel"/>
    <w:tmpl w:val="301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AF"/>
    <w:rsid w:val="00404C1A"/>
    <w:rsid w:val="004B69AF"/>
    <w:rsid w:val="00B03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40320-E312-454C-AE82-9C5398D1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0302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302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030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3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1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2023-05-02T18:26:00Z</dcterms:created>
  <dcterms:modified xsi:type="dcterms:W3CDTF">2023-05-02T18:26:00Z</dcterms:modified>
</cp:coreProperties>
</file>