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18" w:rsidRPr="006E4C18" w:rsidRDefault="006E4C18" w:rsidP="006E4C18">
      <w:pPr>
        <w:spacing w:before="120" w:after="120" w:line="240" w:lineRule="auto"/>
        <w:outlineLvl w:val="1"/>
        <w:rPr>
          <w:rFonts w:ascii="Arial" w:eastAsia="Times New Roman" w:hAnsi="Arial" w:cs="Arial"/>
          <w:b/>
          <w:bCs/>
          <w:color w:val="B8451D"/>
          <w:sz w:val="31"/>
          <w:szCs w:val="31"/>
          <w:lang w:eastAsia="tr-TR"/>
        </w:rPr>
      </w:pPr>
      <w:r w:rsidRPr="006E4C18">
        <w:rPr>
          <w:rFonts w:ascii="Arial" w:eastAsia="Times New Roman" w:hAnsi="Arial" w:cs="Arial"/>
          <w:b/>
          <w:bCs/>
          <w:color w:val="B8451D"/>
          <w:sz w:val="31"/>
          <w:szCs w:val="31"/>
          <w:lang w:eastAsia="tr-TR"/>
        </w:rPr>
        <w:t> Potansiyel Ve Kinetik Enerjinin Birbirine Dönüşmesi</w:t>
      </w:r>
    </w:p>
    <w:p w:rsidR="006E4C18" w:rsidRPr="006E4C18" w:rsidRDefault="006E4C18" w:rsidP="006E4C18">
      <w:pPr>
        <w:spacing w:before="45" w:after="45" w:line="240" w:lineRule="auto"/>
        <w:rPr>
          <w:rFonts w:ascii="Arial" w:eastAsia="Times New Roman" w:hAnsi="Arial" w:cs="Arial"/>
          <w:color w:val="000000"/>
          <w:sz w:val="29"/>
          <w:szCs w:val="29"/>
          <w:lang w:eastAsia="tr-TR"/>
        </w:rPr>
      </w:pPr>
      <w:r w:rsidRPr="006E4C18">
        <w:rPr>
          <w:rFonts w:ascii="Arial" w:eastAsia="Times New Roman" w:hAnsi="Arial" w:cs="Arial"/>
          <w:b/>
          <w:bCs/>
          <w:color w:val="FF0000"/>
          <w:sz w:val="29"/>
          <w:szCs w:val="29"/>
          <w:lang w:eastAsia="tr-TR"/>
        </w:rPr>
        <w:t>KULLANILAN ARAÇ VE GEREÇLER :</w:t>
      </w:r>
    </w:p>
    <w:p w:rsidR="006E4C18" w:rsidRPr="006E4C18" w:rsidRDefault="006E4C18" w:rsidP="006E4C18">
      <w:pPr>
        <w:spacing w:before="45" w:after="45" w:line="240" w:lineRule="auto"/>
        <w:rPr>
          <w:rFonts w:ascii="Arial" w:eastAsia="Times New Roman" w:hAnsi="Arial" w:cs="Arial"/>
          <w:color w:val="000000"/>
          <w:sz w:val="29"/>
          <w:szCs w:val="29"/>
          <w:lang w:eastAsia="tr-TR"/>
        </w:rPr>
      </w:pPr>
      <w:r w:rsidRPr="006E4C18">
        <w:rPr>
          <w:rFonts w:ascii="Arial" w:eastAsia="Times New Roman" w:hAnsi="Arial" w:cs="Arial"/>
          <w:color w:val="000000"/>
          <w:sz w:val="29"/>
          <w:szCs w:val="29"/>
          <w:lang w:eastAsia="tr-TR"/>
        </w:rPr>
        <w:t>— top</w:t>
      </w:r>
    </w:p>
    <w:p w:rsidR="006E4C18" w:rsidRPr="006E4C18" w:rsidRDefault="006E4C18" w:rsidP="006E4C18">
      <w:pPr>
        <w:spacing w:before="45" w:after="45" w:line="240" w:lineRule="auto"/>
        <w:rPr>
          <w:rFonts w:ascii="Arial" w:eastAsia="Times New Roman" w:hAnsi="Arial" w:cs="Arial"/>
          <w:color w:val="000000"/>
          <w:sz w:val="29"/>
          <w:szCs w:val="29"/>
          <w:lang w:eastAsia="tr-TR"/>
        </w:rPr>
      </w:pPr>
      <w:r w:rsidRPr="006E4C18">
        <w:rPr>
          <w:rFonts w:ascii="Arial" w:eastAsia="Times New Roman" w:hAnsi="Arial" w:cs="Arial"/>
          <w:color w:val="000000"/>
          <w:sz w:val="29"/>
          <w:szCs w:val="29"/>
          <w:lang w:eastAsia="tr-TR"/>
        </w:rPr>
        <w:t> </w:t>
      </w:r>
    </w:p>
    <w:p w:rsidR="006E4C18" w:rsidRPr="006E4C18" w:rsidRDefault="006E4C18" w:rsidP="006E4C18">
      <w:pPr>
        <w:spacing w:before="45" w:after="45" w:line="240" w:lineRule="auto"/>
        <w:rPr>
          <w:rFonts w:ascii="Arial" w:eastAsia="Times New Roman" w:hAnsi="Arial" w:cs="Arial"/>
          <w:color w:val="000000"/>
          <w:sz w:val="29"/>
          <w:szCs w:val="29"/>
          <w:lang w:eastAsia="tr-TR"/>
        </w:rPr>
      </w:pPr>
      <w:r w:rsidRPr="006E4C18">
        <w:rPr>
          <w:rFonts w:ascii="Arial" w:eastAsia="Times New Roman" w:hAnsi="Arial" w:cs="Arial"/>
          <w:color w:val="000000"/>
          <w:sz w:val="29"/>
          <w:szCs w:val="29"/>
          <w:lang w:eastAsia="tr-TR"/>
        </w:rPr>
        <w:t> </w:t>
      </w:r>
    </w:p>
    <w:p w:rsidR="006E4C18" w:rsidRPr="006E4C18" w:rsidRDefault="006E4C18" w:rsidP="006E4C18">
      <w:pPr>
        <w:spacing w:before="45" w:after="45" w:line="240" w:lineRule="auto"/>
        <w:rPr>
          <w:rFonts w:ascii="Arial" w:eastAsia="Times New Roman" w:hAnsi="Arial" w:cs="Arial"/>
          <w:color w:val="000000"/>
          <w:sz w:val="29"/>
          <w:szCs w:val="29"/>
          <w:lang w:eastAsia="tr-TR"/>
        </w:rPr>
      </w:pPr>
      <w:r w:rsidRPr="006E4C18">
        <w:rPr>
          <w:rFonts w:ascii="Arial" w:eastAsia="Times New Roman" w:hAnsi="Arial" w:cs="Arial"/>
          <w:b/>
          <w:bCs/>
          <w:color w:val="FF0000"/>
          <w:sz w:val="29"/>
          <w:szCs w:val="29"/>
          <w:lang w:eastAsia="tr-TR"/>
        </w:rPr>
        <w:t>DENEYİN YAPILIŞI :</w:t>
      </w:r>
    </w:p>
    <w:p w:rsidR="006E4C18" w:rsidRPr="006E4C18" w:rsidRDefault="006E4C18" w:rsidP="006E4C18">
      <w:pPr>
        <w:spacing w:before="45" w:after="45" w:line="240" w:lineRule="auto"/>
        <w:rPr>
          <w:rFonts w:ascii="Arial" w:eastAsia="Times New Roman" w:hAnsi="Arial" w:cs="Arial"/>
          <w:color w:val="000000"/>
          <w:sz w:val="29"/>
          <w:szCs w:val="29"/>
          <w:lang w:eastAsia="tr-TR"/>
        </w:rPr>
      </w:pPr>
      <w:r w:rsidRPr="006E4C18">
        <w:rPr>
          <w:rFonts w:ascii="Arial" w:eastAsia="Times New Roman" w:hAnsi="Arial" w:cs="Arial"/>
          <w:color w:val="000000"/>
          <w:sz w:val="29"/>
          <w:szCs w:val="29"/>
          <w:lang w:eastAsia="tr-TR"/>
        </w:rPr>
        <w:t>Elinizde tuttuğunuz bir topu yukarı doğru fırlatıp hareketini gözleyiniz. Topun aşağıdan yukarıya doğru hareketi sırasında hız değişimi nasıl oluyor? Top yukarı doğru fırlatıldığında, hareket kazandığından kinetik enerjiyesahip olur. Top yükseldikçe yer çekimi kuvveti topun hızını azaltır.</w:t>
      </w:r>
    </w:p>
    <w:p w:rsidR="006E4C18" w:rsidRPr="006E4C18" w:rsidRDefault="006E4C18" w:rsidP="006E4C18">
      <w:pPr>
        <w:spacing w:before="45" w:after="45" w:line="240" w:lineRule="auto"/>
        <w:rPr>
          <w:rFonts w:ascii="Arial" w:eastAsia="Times New Roman" w:hAnsi="Arial" w:cs="Arial"/>
          <w:color w:val="000000"/>
          <w:sz w:val="29"/>
          <w:szCs w:val="29"/>
          <w:lang w:eastAsia="tr-TR"/>
        </w:rPr>
      </w:pPr>
      <w:r w:rsidRPr="006E4C18">
        <w:rPr>
          <w:rFonts w:ascii="Arial" w:eastAsia="Times New Roman" w:hAnsi="Arial" w:cs="Arial"/>
          <w:color w:val="000000"/>
          <w:sz w:val="29"/>
          <w:szCs w:val="29"/>
          <w:lang w:eastAsia="tr-TR"/>
        </w:rPr>
        <w:t> </w:t>
      </w:r>
    </w:p>
    <w:p w:rsidR="006E4C18" w:rsidRPr="006E4C18" w:rsidRDefault="006E4C18" w:rsidP="006E4C18">
      <w:pPr>
        <w:spacing w:before="45" w:after="45" w:line="240" w:lineRule="auto"/>
        <w:rPr>
          <w:rFonts w:ascii="Arial" w:eastAsia="Times New Roman" w:hAnsi="Arial" w:cs="Arial"/>
          <w:color w:val="000000"/>
          <w:sz w:val="29"/>
          <w:szCs w:val="29"/>
          <w:lang w:eastAsia="tr-TR"/>
        </w:rPr>
      </w:pPr>
      <w:r w:rsidRPr="006E4C18">
        <w:rPr>
          <w:rFonts w:ascii="Arial" w:eastAsia="Times New Roman" w:hAnsi="Arial" w:cs="Arial"/>
          <w:color w:val="000000"/>
          <w:sz w:val="29"/>
          <w:szCs w:val="29"/>
          <w:lang w:eastAsia="tr-TR"/>
        </w:rPr>
        <w:t>Hıza bağlı olarak da kinetik enerjisi azalır. Bu sırada yükseklik arttıkça potansiyel enerji artar. Top en yüksek noktaya ulaştığı anda hızı sıfır olacağından kinetik enerjisi sıfır olur. Potansiyel enerji de en büyük değere ulaşır.</w:t>
      </w:r>
    </w:p>
    <w:p w:rsidR="006E4C18" w:rsidRPr="006E4C18" w:rsidRDefault="006E4C18" w:rsidP="006E4C18">
      <w:pPr>
        <w:spacing w:before="45" w:after="45" w:line="240" w:lineRule="auto"/>
        <w:rPr>
          <w:rFonts w:ascii="Arial" w:eastAsia="Times New Roman" w:hAnsi="Arial" w:cs="Arial"/>
          <w:color w:val="000000"/>
          <w:sz w:val="29"/>
          <w:szCs w:val="29"/>
          <w:lang w:eastAsia="tr-TR"/>
        </w:rPr>
      </w:pPr>
      <w:r w:rsidRPr="006E4C18">
        <w:rPr>
          <w:rFonts w:ascii="Arial" w:eastAsia="Times New Roman" w:hAnsi="Arial" w:cs="Arial"/>
          <w:color w:val="000000"/>
          <w:sz w:val="29"/>
          <w:szCs w:val="29"/>
          <w:lang w:eastAsia="tr-TR"/>
        </w:rPr>
        <w:t> </w:t>
      </w:r>
    </w:p>
    <w:p w:rsidR="006E4C18" w:rsidRPr="006E4C18" w:rsidRDefault="006E4C18" w:rsidP="006E4C18">
      <w:pPr>
        <w:spacing w:before="45" w:after="45" w:line="240" w:lineRule="auto"/>
        <w:rPr>
          <w:rFonts w:ascii="Arial" w:eastAsia="Times New Roman" w:hAnsi="Arial" w:cs="Arial"/>
          <w:color w:val="000000"/>
          <w:sz w:val="29"/>
          <w:szCs w:val="29"/>
          <w:lang w:eastAsia="tr-TR"/>
        </w:rPr>
      </w:pPr>
      <w:r w:rsidRPr="006E4C18">
        <w:rPr>
          <w:rFonts w:ascii="Arial" w:eastAsia="Times New Roman" w:hAnsi="Arial" w:cs="Arial"/>
          <w:b/>
          <w:bCs/>
          <w:color w:val="000000"/>
          <w:sz w:val="29"/>
          <w:szCs w:val="29"/>
          <w:lang w:eastAsia="tr-TR"/>
        </w:rPr>
        <w:t>Top aşağıya doğru düşerken, yer çekimi kuvvetinden dolayı hızı ve kinetik enerjisi artar. Bu sırada yükseklik azaldığı için potansiyel enerjisi azalır.</w:t>
      </w:r>
    </w:p>
    <w:p w:rsidR="002B7D31" w:rsidRDefault="002B7D31">
      <w:bookmarkStart w:id="0" w:name="_GoBack"/>
      <w:bookmarkEnd w:id="0"/>
    </w:p>
    <w:sectPr w:rsidR="002B7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A2"/>
    <w:rsid w:val="002B7D31"/>
    <w:rsid w:val="006E4C18"/>
    <w:rsid w:val="00AB4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21188-2DE8-483E-8DE0-216A138F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E4C1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E4C1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E4C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E4C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21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2023-05-02T09:15:00Z</dcterms:created>
  <dcterms:modified xsi:type="dcterms:W3CDTF">2023-05-02T09:15:00Z</dcterms:modified>
</cp:coreProperties>
</file>