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231" w:rsidRPr="00B17231" w:rsidRDefault="00B17231" w:rsidP="00B17231">
      <w:pPr>
        <w:spacing w:before="120" w:after="120" w:line="240" w:lineRule="auto"/>
        <w:outlineLvl w:val="1"/>
        <w:rPr>
          <w:rFonts w:ascii="Arial" w:eastAsia="Times New Roman" w:hAnsi="Arial" w:cs="Arial"/>
          <w:b/>
          <w:bCs/>
          <w:color w:val="B8451D"/>
          <w:sz w:val="31"/>
          <w:szCs w:val="31"/>
          <w:lang w:eastAsia="tr-TR"/>
        </w:rPr>
      </w:pPr>
      <w:r w:rsidRPr="00B17231">
        <w:rPr>
          <w:rFonts w:ascii="Arial" w:eastAsia="Times New Roman" w:hAnsi="Arial" w:cs="Arial"/>
          <w:b/>
          <w:bCs/>
          <w:color w:val="B8451D"/>
          <w:sz w:val="31"/>
          <w:szCs w:val="31"/>
          <w:lang w:eastAsia="tr-TR"/>
        </w:rPr>
        <w:t>Saf Suyun Elektrik Akımını İletip İletmediğinin Araştırılması</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b/>
          <w:bCs/>
          <w:color w:val="FF0000"/>
          <w:sz w:val="29"/>
          <w:szCs w:val="29"/>
          <w:lang w:eastAsia="tr-TR"/>
        </w:rPr>
        <w:t>KULLANILAN ARAÇ VE GEREÇLER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Güç kaynağı veya pil</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Beherglas</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Bağlantı kabloları</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Saf su</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Ampul</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Duy</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2 adet elektrot</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Yemek tuzu</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b/>
          <w:bCs/>
          <w:color w:val="FF0000"/>
          <w:sz w:val="29"/>
          <w:szCs w:val="29"/>
          <w:lang w:eastAsia="tr-TR"/>
        </w:rPr>
        <w:t>DENEYİN YAPILIŞI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Düzeneği kurunuz. Beherglasın yarısına kadar saf su koyup, elektrotları saf suyun içine daldırınız. Sonra anahtarı kapatınız.</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Devredeki ampul ışık verdi mi? Gözleyiniz.</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Ampulün ışık vermemesi devreden elektrik akımının geçmediğini gösterir. Bu da saf suyun elektrik akımını iletmediğinin kanıtıdır.</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Saf su elektrik akımını neden iletmemiştir? Çünkü saf su (iyonik yapılı olmadığından) elektrik akımını iletemez.</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Aynı deney düzeneğini bozmadan saf suyun içine yemek tuzu ekleyip tuzun çözünmesini sağlayınız. Ampul neden ışık verdi? Tartışınız.</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Evlerde kullandığımız musluk suyu elektrik akımını iletir mi? Tartışınız.</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lastRenderedPageBreak/>
        <w:t>Beherglastaki suyu boşaltınız. Beherglasın yarısına kadar evlerinizde kullandığınız musluk suyundan doldurunuz. Elektrotları beherglasın içine daldırıp, anahtarı kapatınız. Devrede gerilimi yavaş yavaş artırarak ampulün ışık verip vermediğini gözleyiniz.</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Neden musluk suyu iletkendir? Tartışınız.</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 </w:t>
      </w:r>
    </w:p>
    <w:p w:rsidR="00B17231" w:rsidRPr="00B17231" w:rsidRDefault="00B17231" w:rsidP="00B17231">
      <w:pPr>
        <w:spacing w:before="45" w:after="45" w:line="240" w:lineRule="auto"/>
        <w:rPr>
          <w:rFonts w:ascii="Arial" w:eastAsia="Times New Roman" w:hAnsi="Arial" w:cs="Arial"/>
          <w:color w:val="000000"/>
          <w:sz w:val="29"/>
          <w:szCs w:val="29"/>
          <w:lang w:eastAsia="tr-TR"/>
        </w:rPr>
      </w:pPr>
      <w:r w:rsidRPr="00B17231">
        <w:rPr>
          <w:rFonts w:ascii="Arial" w:eastAsia="Times New Roman" w:hAnsi="Arial" w:cs="Arial"/>
          <w:color w:val="000000"/>
          <w:sz w:val="29"/>
          <w:szCs w:val="29"/>
          <w:lang w:eastAsia="tr-TR"/>
        </w:rPr>
        <w:t>Evlerimizde kullandığımız musluk suyu saf su değildir. İçinde çeşitli oranda iyonlarına ayrılmış kimyasal madde bulunur. Gerilimi artırmamızın nedeni musluk suyu içinde bulunan kimyasal maddelerin azlığından ileri gelir. Musluk suyunun içinde iyonlarına ayrılan kimyasal madde çok olursa, suyun elektrik akımını iletme özelliği artar.</w:t>
      </w:r>
    </w:p>
    <w:p w:rsidR="00440CCA" w:rsidRDefault="00440CCA">
      <w:bookmarkStart w:id="0" w:name="_GoBack"/>
      <w:bookmarkEnd w:id="0"/>
    </w:p>
    <w:sectPr w:rsidR="00440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DB"/>
    <w:rsid w:val="00440CCA"/>
    <w:rsid w:val="00601EDB"/>
    <w:rsid w:val="00B17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5B18E-C129-4542-A9C5-CDDBEA25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1723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1723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172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7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1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2023-05-02T09:09:00Z</dcterms:created>
  <dcterms:modified xsi:type="dcterms:W3CDTF">2023-05-02T09:10:00Z</dcterms:modified>
</cp:coreProperties>
</file>