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3CB" w:rsidRPr="00DF23CB" w:rsidRDefault="00DF23CB" w:rsidP="00DF23CB">
      <w:pPr>
        <w:spacing w:before="120" w:after="120" w:line="240" w:lineRule="auto"/>
        <w:outlineLvl w:val="1"/>
        <w:rPr>
          <w:rFonts w:ascii="Arial" w:eastAsia="Times New Roman" w:hAnsi="Arial" w:cs="Arial"/>
          <w:b/>
          <w:bCs/>
          <w:color w:val="B8451D"/>
          <w:sz w:val="31"/>
          <w:szCs w:val="31"/>
          <w:lang w:eastAsia="tr-TR"/>
        </w:rPr>
      </w:pPr>
      <w:r w:rsidRPr="00DF23CB">
        <w:rPr>
          <w:rFonts w:ascii="Arial" w:eastAsia="Times New Roman" w:hAnsi="Arial" w:cs="Arial"/>
          <w:b/>
          <w:bCs/>
          <w:color w:val="B8451D"/>
          <w:sz w:val="31"/>
          <w:szCs w:val="31"/>
          <w:lang w:eastAsia="tr-TR"/>
        </w:rPr>
        <w:t>Sosyoloji Dersi 6. Ünite Özeti (Toplumsal Kurumlar)</w:t>
      </w:r>
    </w:p>
    <w:p w:rsidR="00DF23CB" w:rsidRPr="00DF23CB" w:rsidRDefault="00DF23CB" w:rsidP="00DF23CB">
      <w:pPr>
        <w:spacing w:before="120" w:after="120" w:line="240" w:lineRule="auto"/>
        <w:outlineLvl w:val="1"/>
        <w:rPr>
          <w:rFonts w:ascii="Arial" w:eastAsia="Times New Roman" w:hAnsi="Arial" w:cs="Arial"/>
          <w:b/>
          <w:bCs/>
          <w:color w:val="B8451D"/>
          <w:sz w:val="31"/>
          <w:szCs w:val="31"/>
          <w:lang w:eastAsia="tr-TR"/>
        </w:rPr>
      </w:pPr>
      <w:r w:rsidRPr="00DF23CB">
        <w:rPr>
          <w:rFonts w:ascii="Arial" w:eastAsia="Times New Roman" w:hAnsi="Arial" w:cs="Arial"/>
          <w:b/>
          <w:bCs/>
          <w:color w:val="B8451D"/>
          <w:sz w:val="31"/>
          <w:szCs w:val="31"/>
          <w:lang w:eastAsia="tr-TR"/>
        </w:rPr>
        <w:t>1. Konu: Kurum ve Kurumların İşlevleri</w:t>
      </w:r>
    </w:p>
    <w:p w:rsidR="00DF23CB" w:rsidRPr="00DF23CB" w:rsidRDefault="00DF23CB" w:rsidP="00DF23CB">
      <w:pPr>
        <w:spacing w:before="45" w:after="45" w:line="240" w:lineRule="auto"/>
        <w:rPr>
          <w:rFonts w:ascii="Arial" w:eastAsia="Times New Roman" w:hAnsi="Arial" w:cs="Arial"/>
          <w:color w:val="000000"/>
          <w:sz w:val="29"/>
          <w:szCs w:val="29"/>
          <w:lang w:eastAsia="tr-TR"/>
        </w:rPr>
      </w:pPr>
      <w:r w:rsidRPr="00DF23CB">
        <w:rPr>
          <w:rFonts w:ascii="Arial" w:eastAsia="Times New Roman" w:hAnsi="Arial" w:cs="Arial"/>
          <w:b/>
          <w:bCs/>
          <w:color w:val="000000"/>
          <w:sz w:val="29"/>
          <w:szCs w:val="29"/>
          <w:lang w:eastAsia="tr-TR"/>
        </w:rPr>
        <w:t>Temel toplumsal kurumlar</w:t>
      </w:r>
      <w:r w:rsidRPr="00DF23CB">
        <w:rPr>
          <w:rFonts w:ascii="Arial" w:eastAsia="Times New Roman" w:hAnsi="Arial" w:cs="Arial"/>
          <w:color w:val="000000"/>
          <w:sz w:val="29"/>
          <w:szCs w:val="29"/>
          <w:lang w:eastAsia="tr-TR"/>
        </w:rPr>
        <w:t>: Aile, eğitim, ekonomi, siyaset, din</w:t>
      </w:r>
    </w:p>
    <w:p w:rsidR="00DF23CB" w:rsidRPr="00DF23CB" w:rsidRDefault="00DF23CB" w:rsidP="00DF23CB">
      <w:pPr>
        <w:spacing w:before="45" w:after="45" w:line="240" w:lineRule="auto"/>
        <w:rPr>
          <w:rFonts w:ascii="Arial" w:eastAsia="Times New Roman" w:hAnsi="Arial" w:cs="Arial"/>
          <w:color w:val="000000"/>
          <w:sz w:val="29"/>
          <w:szCs w:val="29"/>
          <w:lang w:eastAsia="tr-TR"/>
        </w:rPr>
      </w:pPr>
      <w:r w:rsidRPr="00DF23CB">
        <w:rPr>
          <w:rFonts w:ascii="Arial" w:eastAsia="Times New Roman" w:hAnsi="Arial" w:cs="Arial"/>
          <w:b/>
          <w:bCs/>
          <w:color w:val="000000"/>
          <w:sz w:val="29"/>
          <w:szCs w:val="29"/>
          <w:lang w:eastAsia="tr-TR"/>
        </w:rPr>
        <w:t>Toplumsal kurum</w:t>
      </w:r>
      <w:r w:rsidRPr="00DF23CB">
        <w:rPr>
          <w:rFonts w:ascii="Arial" w:eastAsia="Times New Roman" w:hAnsi="Arial" w:cs="Arial"/>
          <w:color w:val="000000"/>
          <w:sz w:val="29"/>
          <w:szCs w:val="29"/>
          <w:lang w:eastAsia="tr-TR"/>
        </w:rPr>
        <w:t>, bir amaç için örgütlenmiş, maddi manevi ögeler toplamıdır. Amacı ihtiyaçları karşılamaktır. Statü ve roller belirlenir.</w:t>
      </w:r>
    </w:p>
    <w:p w:rsidR="00DF23CB" w:rsidRPr="00DF23CB" w:rsidRDefault="00DF23CB" w:rsidP="00DF23CB">
      <w:pPr>
        <w:spacing w:before="45" w:after="45" w:line="240" w:lineRule="auto"/>
        <w:rPr>
          <w:rFonts w:ascii="Arial" w:eastAsia="Times New Roman" w:hAnsi="Arial" w:cs="Arial"/>
          <w:color w:val="000000"/>
          <w:sz w:val="29"/>
          <w:szCs w:val="29"/>
          <w:lang w:eastAsia="tr-TR"/>
        </w:rPr>
      </w:pPr>
      <w:r w:rsidRPr="00DF23CB">
        <w:rPr>
          <w:rFonts w:ascii="Arial" w:eastAsia="Times New Roman" w:hAnsi="Arial" w:cs="Arial"/>
          <w:color w:val="000000"/>
          <w:sz w:val="29"/>
          <w:szCs w:val="29"/>
          <w:lang w:eastAsia="tr-TR"/>
        </w:rPr>
        <w:t> </w:t>
      </w:r>
    </w:p>
    <w:p w:rsidR="00DF23CB" w:rsidRPr="00DF23CB" w:rsidRDefault="00DF23CB" w:rsidP="00DF23CB">
      <w:pPr>
        <w:spacing w:before="45" w:after="45" w:line="240" w:lineRule="auto"/>
        <w:rPr>
          <w:rFonts w:ascii="Arial" w:eastAsia="Times New Roman" w:hAnsi="Arial" w:cs="Arial"/>
          <w:color w:val="000000"/>
          <w:sz w:val="29"/>
          <w:szCs w:val="29"/>
          <w:lang w:eastAsia="tr-TR"/>
        </w:rPr>
      </w:pPr>
      <w:r w:rsidRPr="00DF23CB">
        <w:rPr>
          <w:rFonts w:ascii="Arial" w:eastAsia="Times New Roman" w:hAnsi="Arial" w:cs="Arial"/>
          <w:b/>
          <w:bCs/>
          <w:color w:val="000000"/>
          <w:sz w:val="29"/>
          <w:szCs w:val="29"/>
          <w:shd w:val="clear" w:color="auto" w:fill="FFFF00"/>
          <w:lang w:eastAsia="tr-TR"/>
        </w:rPr>
        <w:t>Toplumsal Kurumların İşlevleri</w:t>
      </w:r>
    </w:p>
    <w:p w:rsidR="00DF23CB" w:rsidRPr="00DF23CB" w:rsidRDefault="00DF23CB" w:rsidP="00DF23CB">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DF23CB">
        <w:rPr>
          <w:rFonts w:ascii="Arial" w:eastAsia="Times New Roman" w:hAnsi="Arial" w:cs="Arial"/>
          <w:color w:val="000000"/>
          <w:sz w:val="29"/>
          <w:szCs w:val="29"/>
          <w:lang w:eastAsia="tr-TR"/>
        </w:rPr>
        <w:t>Davranış eğitimi verir.</w:t>
      </w:r>
    </w:p>
    <w:p w:rsidR="00DF23CB" w:rsidRPr="00DF23CB" w:rsidRDefault="00DF23CB" w:rsidP="00DF23CB">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DF23CB">
        <w:rPr>
          <w:rFonts w:ascii="Arial" w:eastAsia="Times New Roman" w:hAnsi="Arial" w:cs="Arial"/>
          <w:color w:val="000000"/>
          <w:sz w:val="29"/>
          <w:szCs w:val="29"/>
          <w:lang w:eastAsia="tr-TR"/>
        </w:rPr>
        <w:t>Birbirlerine destek olur.</w:t>
      </w:r>
    </w:p>
    <w:p w:rsidR="00DF23CB" w:rsidRPr="00DF23CB" w:rsidRDefault="00DF23CB" w:rsidP="00DF23CB">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DF23CB">
        <w:rPr>
          <w:rFonts w:ascii="Arial" w:eastAsia="Times New Roman" w:hAnsi="Arial" w:cs="Arial"/>
          <w:color w:val="000000"/>
          <w:sz w:val="29"/>
          <w:szCs w:val="29"/>
          <w:lang w:eastAsia="tr-TR"/>
        </w:rPr>
        <w:t>Toplumun devamını sağlar.</w:t>
      </w:r>
    </w:p>
    <w:p w:rsidR="00DF23CB" w:rsidRPr="00DF23CB" w:rsidRDefault="00DF23CB" w:rsidP="00DF23CB">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DF23CB">
        <w:rPr>
          <w:rFonts w:ascii="Arial" w:eastAsia="Times New Roman" w:hAnsi="Arial" w:cs="Arial"/>
          <w:color w:val="000000"/>
          <w:sz w:val="29"/>
          <w:szCs w:val="29"/>
          <w:lang w:eastAsia="tr-TR"/>
        </w:rPr>
        <w:t>İş birliği ve dayanışmayı sağlar.</w:t>
      </w:r>
    </w:p>
    <w:p w:rsidR="00DF23CB" w:rsidRPr="00DF23CB" w:rsidRDefault="00DF23CB" w:rsidP="00DF23CB">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DF23CB">
        <w:rPr>
          <w:rFonts w:ascii="Arial" w:eastAsia="Times New Roman" w:hAnsi="Arial" w:cs="Arial"/>
          <w:color w:val="000000"/>
          <w:sz w:val="29"/>
          <w:szCs w:val="29"/>
          <w:lang w:eastAsia="tr-TR"/>
        </w:rPr>
        <w:t>Zamanla değişir.</w:t>
      </w:r>
    </w:p>
    <w:p w:rsidR="00DF23CB" w:rsidRPr="00DF23CB" w:rsidRDefault="00DF23CB" w:rsidP="00DF23CB">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DF23CB">
        <w:rPr>
          <w:rFonts w:ascii="Arial" w:eastAsia="Times New Roman" w:hAnsi="Arial" w:cs="Arial"/>
          <w:color w:val="000000"/>
          <w:sz w:val="29"/>
          <w:szCs w:val="29"/>
          <w:lang w:eastAsia="tr-TR"/>
        </w:rPr>
        <w:t>Açık ve örtük işlevleri vardır. (okul çalışma hayatından alıkoyar)</w:t>
      </w:r>
    </w:p>
    <w:p w:rsidR="00DF23CB" w:rsidRPr="00DF23CB" w:rsidRDefault="00DF23CB" w:rsidP="00DF23CB">
      <w:pPr>
        <w:spacing w:before="45" w:after="45" w:line="240" w:lineRule="auto"/>
        <w:rPr>
          <w:rFonts w:ascii="Arial" w:eastAsia="Times New Roman" w:hAnsi="Arial" w:cs="Arial"/>
          <w:color w:val="000000"/>
          <w:sz w:val="29"/>
          <w:szCs w:val="29"/>
          <w:lang w:eastAsia="tr-TR"/>
        </w:rPr>
      </w:pPr>
      <w:r w:rsidRPr="00DF23CB">
        <w:rPr>
          <w:rFonts w:ascii="Arial" w:eastAsia="Times New Roman" w:hAnsi="Arial" w:cs="Arial"/>
          <w:color w:val="000000"/>
          <w:sz w:val="29"/>
          <w:szCs w:val="29"/>
          <w:lang w:eastAsia="tr-TR"/>
        </w:rPr>
        <w:t> </w:t>
      </w:r>
    </w:p>
    <w:p w:rsidR="00DF23CB" w:rsidRPr="00DF23CB" w:rsidRDefault="00DF23CB" w:rsidP="00DF23CB">
      <w:pPr>
        <w:spacing w:before="120" w:after="120" w:line="240" w:lineRule="auto"/>
        <w:outlineLvl w:val="1"/>
        <w:rPr>
          <w:rFonts w:ascii="Arial" w:eastAsia="Times New Roman" w:hAnsi="Arial" w:cs="Arial"/>
          <w:b/>
          <w:bCs/>
          <w:color w:val="B8451D"/>
          <w:sz w:val="31"/>
          <w:szCs w:val="31"/>
          <w:lang w:eastAsia="tr-TR"/>
        </w:rPr>
      </w:pPr>
      <w:r w:rsidRPr="00DF23CB">
        <w:rPr>
          <w:rFonts w:ascii="Arial" w:eastAsia="Times New Roman" w:hAnsi="Arial" w:cs="Arial"/>
          <w:b/>
          <w:bCs/>
          <w:color w:val="B8451D"/>
          <w:sz w:val="31"/>
          <w:szCs w:val="31"/>
          <w:lang w:eastAsia="tr-TR"/>
        </w:rPr>
        <w:t>2. Konu: Aile Kurumu ve İşlevleri</w:t>
      </w:r>
    </w:p>
    <w:p w:rsidR="00DF23CB" w:rsidRPr="00DF23CB" w:rsidRDefault="00DF23CB" w:rsidP="00DF23CB">
      <w:pPr>
        <w:spacing w:before="45" w:after="45" w:line="240" w:lineRule="auto"/>
        <w:rPr>
          <w:rFonts w:ascii="Arial" w:eastAsia="Times New Roman" w:hAnsi="Arial" w:cs="Arial"/>
          <w:color w:val="000000"/>
          <w:sz w:val="29"/>
          <w:szCs w:val="29"/>
          <w:lang w:eastAsia="tr-TR"/>
        </w:rPr>
      </w:pPr>
      <w:r w:rsidRPr="00DF23CB">
        <w:rPr>
          <w:rFonts w:ascii="Arial" w:eastAsia="Times New Roman" w:hAnsi="Arial" w:cs="Arial"/>
          <w:b/>
          <w:bCs/>
          <w:color w:val="000000"/>
          <w:sz w:val="29"/>
          <w:szCs w:val="29"/>
          <w:lang w:eastAsia="tr-TR"/>
        </w:rPr>
        <w:t>Aile,</w:t>
      </w:r>
      <w:r w:rsidRPr="00DF23CB">
        <w:rPr>
          <w:rFonts w:ascii="Arial" w:eastAsia="Times New Roman" w:hAnsi="Arial" w:cs="Arial"/>
          <w:color w:val="000000"/>
          <w:sz w:val="29"/>
          <w:szCs w:val="29"/>
          <w:lang w:eastAsia="tr-TR"/>
        </w:rPr>
        <w:t> toplumun en küçük örneğidir. Her toplumda farklı aile kültürleri vardır.  Aile, toplumsal huzurun kaynağıdır. Aile , bebeklik ve çocukluk dönemi öğrenmenin söz konusu olduğu ilk toplumsallaşmadır. İkinci toplumsallaşma iş, okul medya ve akran gruplarıdır.</w:t>
      </w:r>
    </w:p>
    <w:p w:rsidR="00DF23CB" w:rsidRPr="00DF23CB" w:rsidRDefault="00DF23CB" w:rsidP="00DF23CB">
      <w:pPr>
        <w:spacing w:before="45" w:after="45" w:line="240" w:lineRule="auto"/>
        <w:rPr>
          <w:rFonts w:ascii="Arial" w:eastAsia="Times New Roman" w:hAnsi="Arial" w:cs="Arial"/>
          <w:color w:val="000000"/>
          <w:sz w:val="29"/>
          <w:szCs w:val="29"/>
          <w:lang w:eastAsia="tr-TR"/>
        </w:rPr>
      </w:pPr>
      <w:r w:rsidRPr="00DF23CB">
        <w:rPr>
          <w:rFonts w:ascii="Arial" w:eastAsia="Times New Roman" w:hAnsi="Arial" w:cs="Arial"/>
          <w:b/>
          <w:bCs/>
          <w:color w:val="000000"/>
          <w:sz w:val="29"/>
          <w:szCs w:val="29"/>
          <w:lang w:eastAsia="tr-TR"/>
        </w:rPr>
        <w:t>Ailenin işlevleri</w:t>
      </w:r>
      <w:r w:rsidRPr="00DF23CB">
        <w:rPr>
          <w:rFonts w:ascii="Arial" w:eastAsia="Times New Roman" w:hAnsi="Arial" w:cs="Arial"/>
          <w:color w:val="000000"/>
          <w:sz w:val="29"/>
          <w:szCs w:val="29"/>
          <w:lang w:eastAsia="tr-TR"/>
        </w:rPr>
        <w:t>: Temel ihtiyaçlar, eğitim, neslin devamı</w:t>
      </w:r>
    </w:p>
    <w:p w:rsidR="00DF23CB" w:rsidRPr="00DF23CB" w:rsidRDefault="00DF23CB" w:rsidP="00DF23CB">
      <w:pPr>
        <w:spacing w:before="45" w:after="45" w:line="240" w:lineRule="auto"/>
        <w:rPr>
          <w:rFonts w:ascii="Arial" w:eastAsia="Times New Roman" w:hAnsi="Arial" w:cs="Arial"/>
          <w:color w:val="000000"/>
          <w:sz w:val="29"/>
          <w:szCs w:val="29"/>
          <w:lang w:eastAsia="tr-TR"/>
        </w:rPr>
      </w:pPr>
      <w:r w:rsidRPr="00DF23CB">
        <w:rPr>
          <w:rFonts w:ascii="Arial" w:eastAsia="Times New Roman" w:hAnsi="Arial" w:cs="Arial"/>
          <w:color w:val="000000"/>
          <w:sz w:val="29"/>
          <w:szCs w:val="29"/>
          <w:lang w:eastAsia="tr-TR"/>
        </w:rPr>
        <w:t> </w:t>
      </w:r>
    </w:p>
    <w:p w:rsidR="00DF23CB" w:rsidRPr="00DF23CB" w:rsidRDefault="00DF23CB" w:rsidP="00DF23CB">
      <w:pPr>
        <w:spacing w:before="120" w:after="120" w:line="240" w:lineRule="auto"/>
        <w:outlineLvl w:val="1"/>
        <w:rPr>
          <w:rFonts w:ascii="Arial" w:eastAsia="Times New Roman" w:hAnsi="Arial" w:cs="Arial"/>
          <w:b/>
          <w:bCs/>
          <w:color w:val="B8451D"/>
          <w:sz w:val="31"/>
          <w:szCs w:val="31"/>
          <w:lang w:eastAsia="tr-TR"/>
        </w:rPr>
      </w:pPr>
      <w:r w:rsidRPr="00DF23CB">
        <w:rPr>
          <w:rFonts w:ascii="Arial" w:eastAsia="Times New Roman" w:hAnsi="Arial" w:cs="Arial"/>
          <w:b/>
          <w:bCs/>
          <w:color w:val="B8451D"/>
          <w:sz w:val="31"/>
          <w:szCs w:val="31"/>
          <w:lang w:eastAsia="tr-TR"/>
        </w:rPr>
        <w:t>3. Konu: Evlenme, Boşanma, Ailenin Sürekliliği</w:t>
      </w:r>
    </w:p>
    <w:p w:rsidR="00DF23CB" w:rsidRPr="00DF23CB" w:rsidRDefault="00DF23CB" w:rsidP="00DF23CB">
      <w:pPr>
        <w:spacing w:before="45" w:after="45" w:line="240" w:lineRule="auto"/>
        <w:rPr>
          <w:rFonts w:ascii="Arial" w:eastAsia="Times New Roman" w:hAnsi="Arial" w:cs="Arial"/>
          <w:color w:val="000000"/>
          <w:sz w:val="29"/>
          <w:szCs w:val="29"/>
          <w:lang w:eastAsia="tr-TR"/>
        </w:rPr>
      </w:pPr>
      <w:r w:rsidRPr="00DF23CB">
        <w:rPr>
          <w:rFonts w:ascii="Arial" w:eastAsia="Times New Roman" w:hAnsi="Arial" w:cs="Arial"/>
          <w:b/>
          <w:bCs/>
          <w:color w:val="000000"/>
          <w:sz w:val="29"/>
          <w:szCs w:val="29"/>
          <w:lang w:eastAsia="tr-TR"/>
        </w:rPr>
        <w:t>Evlilik</w:t>
      </w:r>
      <w:r w:rsidRPr="00DF23CB">
        <w:rPr>
          <w:rFonts w:ascii="Arial" w:eastAsia="Times New Roman" w:hAnsi="Arial" w:cs="Arial"/>
          <w:color w:val="000000"/>
          <w:sz w:val="29"/>
          <w:szCs w:val="29"/>
          <w:lang w:eastAsia="tr-TR"/>
        </w:rPr>
        <w:t>:  Yaşam boyu sevgi, güven, sadakat, şefkat benzeri ihtiyaçlardan dolayı oluşturulan yasal ilişki biçimidir.</w:t>
      </w:r>
    </w:p>
    <w:p w:rsidR="00DF23CB" w:rsidRPr="00DF23CB" w:rsidRDefault="00DF23CB" w:rsidP="00DF23CB">
      <w:pPr>
        <w:spacing w:before="45" w:after="45" w:line="240" w:lineRule="auto"/>
        <w:rPr>
          <w:rFonts w:ascii="Arial" w:eastAsia="Times New Roman" w:hAnsi="Arial" w:cs="Arial"/>
          <w:color w:val="000000"/>
          <w:sz w:val="29"/>
          <w:szCs w:val="29"/>
          <w:lang w:eastAsia="tr-TR"/>
        </w:rPr>
      </w:pPr>
      <w:r w:rsidRPr="00DF23CB">
        <w:rPr>
          <w:rFonts w:ascii="Arial" w:eastAsia="Times New Roman" w:hAnsi="Arial" w:cs="Arial"/>
          <w:b/>
          <w:bCs/>
          <w:color w:val="000000"/>
          <w:sz w:val="29"/>
          <w:szCs w:val="29"/>
          <w:lang w:eastAsia="tr-TR"/>
        </w:rPr>
        <w:t>Boşanma durumu</w:t>
      </w:r>
      <w:r w:rsidRPr="00DF23CB">
        <w:rPr>
          <w:rFonts w:ascii="Arial" w:eastAsia="Times New Roman" w:hAnsi="Arial" w:cs="Arial"/>
          <w:color w:val="000000"/>
          <w:sz w:val="29"/>
          <w:szCs w:val="29"/>
          <w:lang w:eastAsia="tr-TR"/>
        </w:rPr>
        <w:t>: çiftlerin birbirlerini iyi tanımamaları ve ekonomik durum ile alakalıdır. Evlenme ve boşanma kriterleri yasa ile düzenlenir.</w:t>
      </w:r>
    </w:p>
    <w:p w:rsidR="00DF23CB" w:rsidRPr="00DF23CB" w:rsidRDefault="00DF23CB" w:rsidP="00DF23CB">
      <w:pPr>
        <w:spacing w:before="45" w:after="45" w:line="240" w:lineRule="auto"/>
        <w:rPr>
          <w:rFonts w:ascii="Arial" w:eastAsia="Times New Roman" w:hAnsi="Arial" w:cs="Arial"/>
          <w:color w:val="000000"/>
          <w:sz w:val="29"/>
          <w:szCs w:val="29"/>
          <w:lang w:eastAsia="tr-TR"/>
        </w:rPr>
      </w:pPr>
      <w:r w:rsidRPr="00DF23CB">
        <w:rPr>
          <w:rFonts w:ascii="Arial" w:eastAsia="Times New Roman" w:hAnsi="Arial" w:cs="Arial"/>
          <w:color w:val="000000"/>
          <w:sz w:val="29"/>
          <w:szCs w:val="29"/>
          <w:lang w:eastAsia="tr-TR"/>
        </w:rPr>
        <w:t> </w:t>
      </w:r>
    </w:p>
    <w:p w:rsidR="00DF23CB" w:rsidRPr="00DF23CB" w:rsidRDefault="00DF23CB" w:rsidP="00DF23CB">
      <w:pPr>
        <w:spacing w:before="45" w:after="45" w:line="240" w:lineRule="auto"/>
        <w:rPr>
          <w:rFonts w:ascii="Arial" w:eastAsia="Times New Roman" w:hAnsi="Arial" w:cs="Arial"/>
          <w:color w:val="000000"/>
          <w:sz w:val="29"/>
          <w:szCs w:val="29"/>
          <w:lang w:eastAsia="tr-TR"/>
        </w:rPr>
      </w:pPr>
      <w:r w:rsidRPr="00DF23CB">
        <w:rPr>
          <w:rFonts w:ascii="Arial" w:eastAsia="Times New Roman" w:hAnsi="Arial" w:cs="Arial"/>
          <w:b/>
          <w:bCs/>
          <w:color w:val="000000"/>
          <w:sz w:val="29"/>
          <w:szCs w:val="29"/>
          <w:shd w:val="clear" w:color="auto" w:fill="FFFF00"/>
          <w:lang w:eastAsia="tr-TR"/>
        </w:rPr>
        <w:t>Evlilik türleri:</w:t>
      </w:r>
    </w:p>
    <w:p w:rsidR="00DF23CB" w:rsidRPr="00DF23CB" w:rsidRDefault="00DF23CB" w:rsidP="00DF23CB">
      <w:pPr>
        <w:spacing w:before="45" w:after="45" w:line="240" w:lineRule="auto"/>
        <w:rPr>
          <w:rFonts w:ascii="Arial" w:eastAsia="Times New Roman" w:hAnsi="Arial" w:cs="Arial"/>
          <w:color w:val="000000"/>
          <w:sz w:val="29"/>
          <w:szCs w:val="29"/>
          <w:lang w:eastAsia="tr-TR"/>
        </w:rPr>
      </w:pPr>
      <w:r w:rsidRPr="00DF23CB">
        <w:rPr>
          <w:rFonts w:ascii="Arial" w:eastAsia="Times New Roman" w:hAnsi="Arial" w:cs="Arial"/>
          <w:b/>
          <w:bCs/>
          <w:color w:val="000000"/>
          <w:sz w:val="29"/>
          <w:szCs w:val="29"/>
          <w:lang w:eastAsia="tr-TR"/>
        </w:rPr>
        <w:t>Endogami</w:t>
      </w:r>
      <w:r w:rsidRPr="00DF23CB">
        <w:rPr>
          <w:rFonts w:ascii="Arial" w:eastAsia="Times New Roman" w:hAnsi="Arial" w:cs="Arial"/>
          <w:color w:val="000000"/>
          <w:sz w:val="29"/>
          <w:szCs w:val="29"/>
          <w:lang w:eastAsia="tr-TR"/>
        </w:rPr>
        <w:t>: İç evlilik (Kabile)</w:t>
      </w:r>
    </w:p>
    <w:p w:rsidR="00DF23CB" w:rsidRPr="00DF23CB" w:rsidRDefault="00DF23CB" w:rsidP="00DF23CB">
      <w:pPr>
        <w:spacing w:before="45" w:after="45" w:line="240" w:lineRule="auto"/>
        <w:rPr>
          <w:rFonts w:ascii="Arial" w:eastAsia="Times New Roman" w:hAnsi="Arial" w:cs="Arial"/>
          <w:color w:val="000000"/>
          <w:sz w:val="29"/>
          <w:szCs w:val="29"/>
          <w:lang w:eastAsia="tr-TR"/>
        </w:rPr>
      </w:pPr>
      <w:r w:rsidRPr="00DF23CB">
        <w:rPr>
          <w:rFonts w:ascii="Arial" w:eastAsia="Times New Roman" w:hAnsi="Arial" w:cs="Arial"/>
          <w:b/>
          <w:bCs/>
          <w:color w:val="000000"/>
          <w:sz w:val="29"/>
          <w:szCs w:val="29"/>
          <w:lang w:eastAsia="tr-TR"/>
        </w:rPr>
        <w:t>Egzogami</w:t>
      </w:r>
      <w:r w:rsidRPr="00DF23CB">
        <w:rPr>
          <w:rFonts w:ascii="Arial" w:eastAsia="Times New Roman" w:hAnsi="Arial" w:cs="Arial"/>
          <w:color w:val="000000"/>
          <w:sz w:val="29"/>
          <w:szCs w:val="29"/>
          <w:lang w:eastAsia="tr-TR"/>
        </w:rPr>
        <w:t>: Dış evlilik (akraba evliliğine karşı)</w:t>
      </w:r>
    </w:p>
    <w:p w:rsidR="00DF23CB" w:rsidRPr="00DF23CB" w:rsidRDefault="00DF23CB" w:rsidP="00DF23CB">
      <w:pPr>
        <w:spacing w:before="45" w:after="45" w:line="240" w:lineRule="auto"/>
        <w:rPr>
          <w:rFonts w:ascii="Arial" w:eastAsia="Times New Roman" w:hAnsi="Arial" w:cs="Arial"/>
          <w:color w:val="000000"/>
          <w:sz w:val="29"/>
          <w:szCs w:val="29"/>
          <w:lang w:eastAsia="tr-TR"/>
        </w:rPr>
      </w:pPr>
      <w:r w:rsidRPr="00DF23CB">
        <w:rPr>
          <w:rFonts w:ascii="Arial" w:eastAsia="Times New Roman" w:hAnsi="Arial" w:cs="Arial"/>
          <w:b/>
          <w:bCs/>
          <w:color w:val="000000"/>
          <w:sz w:val="29"/>
          <w:szCs w:val="29"/>
          <w:lang w:eastAsia="tr-TR"/>
        </w:rPr>
        <w:t>Monogami</w:t>
      </w:r>
      <w:r w:rsidRPr="00DF23CB">
        <w:rPr>
          <w:rFonts w:ascii="Arial" w:eastAsia="Times New Roman" w:hAnsi="Arial" w:cs="Arial"/>
          <w:color w:val="000000"/>
          <w:sz w:val="29"/>
          <w:szCs w:val="29"/>
          <w:lang w:eastAsia="tr-TR"/>
        </w:rPr>
        <w:t>: Tek eşlilik</w:t>
      </w:r>
    </w:p>
    <w:p w:rsidR="00DF23CB" w:rsidRPr="00DF23CB" w:rsidRDefault="00DF23CB" w:rsidP="00DF23CB">
      <w:pPr>
        <w:spacing w:before="45" w:after="45" w:line="240" w:lineRule="auto"/>
        <w:rPr>
          <w:rFonts w:ascii="Arial" w:eastAsia="Times New Roman" w:hAnsi="Arial" w:cs="Arial"/>
          <w:color w:val="000000"/>
          <w:sz w:val="29"/>
          <w:szCs w:val="29"/>
          <w:lang w:eastAsia="tr-TR"/>
        </w:rPr>
      </w:pPr>
      <w:r w:rsidRPr="00DF23CB">
        <w:rPr>
          <w:rFonts w:ascii="Arial" w:eastAsia="Times New Roman" w:hAnsi="Arial" w:cs="Arial"/>
          <w:b/>
          <w:bCs/>
          <w:color w:val="000000"/>
          <w:sz w:val="29"/>
          <w:szCs w:val="29"/>
          <w:lang w:eastAsia="tr-TR"/>
        </w:rPr>
        <w:t>Poligami</w:t>
      </w:r>
      <w:r w:rsidRPr="00DF23CB">
        <w:rPr>
          <w:rFonts w:ascii="Arial" w:eastAsia="Times New Roman" w:hAnsi="Arial" w:cs="Arial"/>
          <w:color w:val="000000"/>
          <w:sz w:val="29"/>
          <w:szCs w:val="29"/>
          <w:lang w:eastAsia="tr-TR"/>
        </w:rPr>
        <w:t>: Çok eşlilik</w:t>
      </w:r>
    </w:p>
    <w:p w:rsidR="00DF23CB" w:rsidRPr="00DF23CB" w:rsidRDefault="00DF23CB" w:rsidP="00DF23CB">
      <w:pPr>
        <w:spacing w:before="45" w:after="45" w:line="240" w:lineRule="auto"/>
        <w:rPr>
          <w:rFonts w:ascii="Arial" w:eastAsia="Times New Roman" w:hAnsi="Arial" w:cs="Arial"/>
          <w:color w:val="000000"/>
          <w:sz w:val="29"/>
          <w:szCs w:val="29"/>
          <w:lang w:eastAsia="tr-TR"/>
        </w:rPr>
      </w:pPr>
      <w:r w:rsidRPr="00DF23CB">
        <w:rPr>
          <w:rFonts w:ascii="Arial" w:eastAsia="Times New Roman" w:hAnsi="Arial" w:cs="Arial"/>
          <w:b/>
          <w:bCs/>
          <w:color w:val="000000"/>
          <w:sz w:val="29"/>
          <w:szCs w:val="29"/>
          <w:lang w:eastAsia="tr-TR"/>
        </w:rPr>
        <w:t>Matrilokal</w:t>
      </w:r>
      <w:r w:rsidRPr="00DF23CB">
        <w:rPr>
          <w:rFonts w:ascii="Arial" w:eastAsia="Times New Roman" w:hAnsi="Arial" w:cs="Arial"/>
          <w:color w:val="000000"/>
          <w:sz w:val="29"/>
          <w:szCs w:val="29"/>
          <w:lang w:eastAsia="tr-TR"/>
        </w:rPr>
        <w:t>: Anne çevresine katılma (iç güvey)</w:t>
      </w:r>
    </w:p>
    <w:p w:rsidR="00DF23CB" w:rsidRPr="00DF23CB" w:rsidRDefault="00DF23CB" w:rsidP="00DF23CB">
      <w:pPr>
        <w:spacing w:before="45" w:after="45" w:line="240" w:lineRule="auto"/>
        <w:rPr>
          <w:rFonts w:ascii="Arial" w:eastAsia="Times New Roman" w:hAnsi="Arial" w:cs="Arial"/>
          <w:color w:val="000000"/>
          <w:sz w:val="29"/>
          <w:szCs w:val="29"/>
          <w:lang w:eastAsia="tr-TR"/>
        </w:rPr>
      </w:pPr>
      <w:r w:rsidRPr="00DF23CB">
        <w:rPr>
          <w:rFonts w:ascii="Arial" w:eastAsia="Times New Roman" w:hAnsi="Arial" w:cs="Arial"/>
          <w:b/>
          <w:bCs/>
          <w:color w:val="000000"/>
          <w:sz w:val="29"/>
          <w:szCs w:val="29"/>
          <w:lang w:eastAsia="tr-TR"/>
        </w:rPr>
        <w:t>Patrilokal</w:t>
      </w:r>
      <w:r w:rsidRPr="00DF23CB">
        <w:rPr>
          <w:rFonts w:ascii="Arial" w:eastAsia="Times New Roman" w:hAnsi="Arial" w:cs="Arial"/>
          <w:color w:val="000000"/>
          <w:sz w:val="29"/>
          <w:szCs w:val="29"/>
          <w:lang w:eastAsia="tr-TR"/>
        </w:rPr>
        <w:t>: Baba çevresine katılma</w:t>
      </w:r>
    </w:p>
    <w:p w:rsidR="00DF23CB" w:rsidRPr="00DF23CB" w:rsidRDefault="00DF23CB" w:rsidP="00DF23CB">
      <w:pPr>
        <w:spacing w:before="45" w:after="45" w:line="240" w:lineRule="auto"/>
        <w:rPr>
          <w:rFonts w:ascii="Arial" w:eastAsia="Times New Roman" w:hAnsi="Arial" w:cs="Arial"/>
          <w:color w:val="000000"/>
          <w:sz w:val="29"/>
          <w:szCs w:val="29"/>
          <w:lang w:eastAsia="tr-TR"/>
        </w:rPr>
      </w:pPr>
      <w:r w:rsidRPr="00DF23CB">
        <w:rPr>
          <w:rFonts w:ascii="Arial" w:eastAsia="Times New Roman" w:hAnsi="Arial" w:cs="Arial"/>
          <w:b/>
          <w:bCs/>
          <w:color w:val="000000"/>
          <w:sz w:val="29"/>
          <w:szCs w:val="29"/>
          <w:lang w:eastAsia="tr-TR"/>
        </w:rPr>
        <w:lastRenderedPageBreak/>
        <w:t>Neolokal</w:t>
      </w:r>
      <w:r w:rsidRPr="00DF23CB">
        <w:rPr>
          <w:rFonts w:ascii="Arial" w:eastAsia="Times New Roman" w:hAnsi="Arial" w:cs="Arial"/>
          <w:color w:val="000000"/>
          <w:sz w:val="29"/>
          <w:szCs w:val="29"/>
          <w:lang w:eastAsia="tr-TR"/>
        </w:rPr>
        <w:t>: Ayrı ev açma</w:t>
      </w:r>
    </w:p>
    <w:p w:rsidR="00DF23CB" w:rsidRPr="00DF23CB" w:rsidRDefault="00DF23CB" w:rsidP="00DF23CB">
      <w:pPr>
        <w:spacing w:before="45" w:after="45" w:line="240" w:lineRule="auto"/>
        <w:rPr>
          <w:rFonts w:ascii="Arial" w:eastAsia="Times New Roman" w:hAnsi="Arial" w:cs="Arial"/>
          <w:color w:val="000000"/>
          <w:sz w:val="29"/>
          <w:szCs w:val="29"/>
          <w:lang w:eastAsia="tr-TR"/>
        </w:rPr>
      </w:pPr>
      <w:r w:rsidRPr="00DF23CB">
        <w:rPr>
          <w:rFonts w:ascii="Arial" w:eastAsia="Times New Roman" w:hAnsi="Arial" w:cs="Arial"/>
          <w:color w:val="000000"/>
          <w:sz w:val="29"/>
          <w:szCs w:val="29"/>
          <w:lang w:eastAsia="tr-TR"/>
        </w:rPr>
        <w:t> </w:t>
      </w:r>
    </w:p>
    <w:p w:rsidR="00DF23CB" w:rsidRPr="00DF23CB" w:rsidRDefault="00DF23CB" w:rsidP="00DF23CB">
      <w:pPr>
        <w:spacing w:before="120" w:after="120" w:line="240" w:lineRule="auto"/>
        <w:outlineLvl w:val="1"/>
        <w:rPr>
          <w:rFonts w:ascii="Arial" w:eastAsia="Times New Roman" w:hAnsi="Arial" w:cs="Arial"/>
          <w:b/>
          <w:bCs/>
          <w:color w:val="B8451D"/>
          <w:sz w:val="31"/>
          <w:szCs w:val="31"/>
          <w:lang w:eastAsia="tr-TR"/>
        </w:rPr>
      </w:pPr>
      <w:r w:rsidRPr="00DF23CB">
        <w:rPr>
          <w:rFonts w:ascii="Arial" w:eastAsia="Times New Roman" w:hAnsi="Arial" w:cs="Arial"/>
          <w:b/>
          <w:bCs/>
          <w:color w:val="B8451D"/>
          <w:sz w:val="31"/>
          <w:szCs w:val="31"/>
          <w:lang w:eastAsia="tr-TR"/>
        </w:rPr>
        <w:t>4. Konu: Aile Modelleri ve Akrabalık</w:t>
      </w:r>
    </w:p>
    <w:p w:rsidR="00DF23CB" w:rsidRPr="00DF23CB" w:rsidRDefault="00DF23CB" w:rsidP="00DF23CB">
      <w:pPr>
        <w:spacing w:before="45" w:after="45" w:line="240" w:lineRule="auto"/>
        <w:rPr>
          <w:rFonts w:ascii="Arial" w:eastAsia="Times New Roman" w:hAnsi="Arial" w:cs="Arial"/>
          <w:color w:val="000000"/>
          <w:sz w:val="29"/>
          <w:szCs w:val="29"/>
          <w:lang w:eastAsia="tr-TR"/>
        </w:rPr>
      </w:pPr>
      <w:r w:rsidRPr="00DF23CB">
        <w:rPr>
          <w:rFonts w:ascii="Arial" w:eastAsia="Times New Roman" w:hAnsi="Arial" w:cs="Arial"/>
          <w:b/>
          <w:bCs/>
          <w:color w:val="000000"/>
          <w:sz w:val="29"/>
          <w:szCs w:val="29"/>
          <w:lang w:eastAsia="tr-TR"/>
        </w:rPr>
        <w:t>Aile modelleri: </w:t>
      </w:r>
      <w:r w:rsidRPr="00DF23CB">
        <w:rPr>
          <w:rFonts w:ascii="Arial" w:eastAsia="Times New Roman" w:hAnsi="Arial" w:cs="Arial"/>
          <w:color w:val="000000"/>
          <w:sz w:val="29"/>
          <w:szCs w:val="29"/>
          <w:lang w:eastAsia="tr-TR"/>
        </w:rPr>
        <w:t>Küçük, büyük, ataerkil, anaerkil, demokratik</w:t>
      </w:r>
    </w:p>
    <w:p w:rsidR="00DF23CB" w:rsidRPr="00DF23CB" w:rsidRDefault="00DF23CB" w:rsidP="00DF23CB">
      <w:pPr>
        <w:spacing w:before="45" w:after="45" w:line="240" w:lineRule="auto"/>
        <w:rPr>
          <w:rFonts w:ascii="Arial" w:eastAsia="Times New Roman" w:hAnsi="Arial" w:cs="Arial"/>
          <w:color w:val="000000"/>
          <w:sz w:val="29"/>
          <w:szCs w:val="29"/>
          <w:lang w:eastAsia="tr-TR"/>
        </w:rPr>
      </w:pPr>
      <w:r w:rsidRPr="00DF23CB">
        <w:rPr>
          <w:rFonts w:ascii="Arial" w:eastAsia="Times New Roman" w:hAnsi="Arial" w:cs="Arial"/>
          <w:b/>
          <w:bCs/>
          <w:color w:val="000000"/>
          <w:sz w:val="29"/>
          <w:szCs w:val="29"/>
          <w:lang w:eastAsia="tr-TR"/>
        </w:rPr>
        <w:t>Akrabalık:</w:t>
      </w:r>
      <w:r w:rsidRPr="00DF23CB">
        <w:rPr>
          <w:rFonts w:ascii="Arial" w:eastAsia="Times New Roman" w:hAnsi="Arial" w:cs="Arial"/>
          <w:color w:val="000000"/>
          <w:sz w:val="29"/>
          <w:szCs w:val="29"/>
          <w:lang w:eastAsia="tr-TR"/>
        </w:rPr>
        <w:t> Ailenin içinde yer aldığı geniş örgütlenmeye akrabalık denir. ( kan akrabalığı - sıhri akrabalık)</w:t>
      </w:r>
    </w:p>
    <w:p w:rsidR="00DF23CB" w:rsidRPr="00DF23CB" w:rsidRDefault="00DF23CB" w:rsidP="00DF23CB">
      <w:pPr>
        <w:spacing w:before="45" w:after="45" w:line="240" w:lineRule="auto"/>
        <w:rPr>
          <w:rFonts w:ascii="Arial" w:eastAsia="Times New Roman" w:hAnsi="Arial" w:cs="Arial"/>
          <w:color w:val="000000"/>
          <w:sz w:val="29"/>
          <w:szCs w:val="29"/>
          <w:lang w:eastAsia="tr-TR"/>
        </w:rPr>
      </w:pPr>
      <w:r w:rsidRPr="00DF23CB">
        <w:rPr>
          <w:rFonts w:ascii="Arial" w:eastAsia="Times New Roman" w:hAnsi="Arial" w:cs="Arial"/>
          <w:b/>
          <w:bCs/>
          <w:color w:val="000000"/>
          <w:sz w:val="29"/>
          <w:szCs w:val="29"/>
          <w:lang w:eastAsia="tr-TR"/>
        </w:rPr>
        <w:t>Tartışma: </w:t>
      </w:r>
      <w:r w:rsidRPr="00DF23CB">
        <w:rPr>
          <w:rFonts w:ascii="Arial" w:eastAsia="Times New Roman" w:hAnsi="Arial" w:cs="Arial"/>
          <w:color w:val="000000"/>
          <w:sz w:val="29"/>
          <w:szCs w:val="29"/>
          <w:lang w:eastAsia="tr-TR"/>
        </w:rPr>
        <w:t>Toplumda kadın ve erkeğin yeri</w:t>
      </w:r>
    </w:p>
    <w:p w:rsidR="00DF23CB" w:rsidRPr="00DF23CB" w:rsidRDefault="00DF23CB" w:rsidP="00DF23CB">
      <w:pPr>
        <w:spacing w:before="45" w:after="45" w:line="240" w:lineRule="auto"/>
        <w:rPr>
          <w:rFonts w:ascii="Arial" w:eastAsia="Times New Roman" w:hAnsi="Arial" w:cs="Arial"/>
          <w:color w:val="000000"/>
          <w:sz w:val="29"/>
          <w:szCs w:val="29"/>
          <w:lang w:eastAsia="tr-TR"/>
        </w:rPr>
      </w:pPr>
      <w:r w:rsidRPr="00DF23CB">
        <w:rPr>
          <w:rFonts w:ascii="Arial" w:eastAsia="Times New Roman" w:hAnsi="Arial" w:cs="Arial"/>
          <w:color w:val="000000"/>
          <w:sz w:val="29"/>
          <w:szCs w:val="29"/>
          <w:lang w:eastAsia="tr-TR"/>
        </w:rPr>
        <w:t> </w:t>
      </w:r>
    </w:p>
    <w:p w:rsidR="00DF23CB" w:rsidRPr="00DF23CB" w:rsidRDefault="00DF23CB" w:rsidP="00DF23CB">
      <w:pPr>
        <w:spacing w:before="45" w:after="45" w:line="240" w:lineRule="auto"/>
        <w:rPr>
          <w:rFonts w:ascii="Arial" w:eastAsia="Times New Roman" w:hAnsi="Arial" w:cs="Arial"/>
          <w:color w:val="000000"/>
          <w:sz w:val="29"/>
          <w:szCs w:val="29"/>
          <w:lang w:eastAsia="tr-TR"/>
        </w:rPr>
      </w:pPr>
      <w:r w:rsidRPr="00DF23CB">
        <w:rPr>
          <w:rFonts w:ascii="Arial" w:eastAsia="Times New Roman" w:hAnsi="Arial" w:cs="Arial"/>
          <w:b/>
          <w:bCs/>
          <w:color w:val="000000"/>
          <w:sz w:val="29"/>
          <w:szCs w:val="29"/>
          <w:shd w:val="clear" w:color="auto" w:fill="FFFF00"/>
          <w:lang w:eastAsia="tr-TR"/>
        </w:rPr>
        <w:t>Atatürk’ün kadınlara verdiği önem</w:t>
      </w:r>
      <w:r w:rsidRPr="00DF23CB">
        <w:rPr>
          <w:rFonts w:ascii="Arial" w:eastAsia="Times New Roman" w:hAnsi="Arial" w:cs="Arial"/>
          <w:color w:val="000000"/>
          <w:sz w:val="29"/>
          <w:szCs w:val="29"/>
          <w:lang w:eastAsia="tr-TR"/>
        </w:rPr>
        <w:t>: Türk kadını dünyanın en aydın, en faziletli, en ağırbaşlı kadını olmalıdır.Atatürk’e göre toplumun kaynağı kadınlara bağlıdır. O dönemlerde dünyada olmayan kadın hakları Atatürk döneminde verilmiştir.</w:t>
      </w:r>
    </w:p>
    <w:p w:rsidR="00DF23CB" w:rsidRPr="00DF23CB" w:rsidRDefault="00DF23CB" w:rsidP="00DF23CB">
      <w:pPr>
        <w:spacing w:before="45" w:after="45" w:line="240" w:lineRule="auto"/>
        <w:rPr>
          <w:rFonts w:ascii="Arial" w:eastAsia="Times New Roman" w:hAnsi="Arial" w:cs="Arial"/>
          <w:color w:val="000000"/>
          <w:sz w:val="29"/>
          <w:szCs w:val="29"/>
          <w:lang w:eastAsia="tr-TR"/>
        </w:rPr>
      </w:pPr>
      <w:r w:rsidRPr="00DF23CB">
        <w:rPr>
          <w:rFonts w:ascii="Arial" w:eastAsia="Times New Roman" w:hAnsi="Arial" w:cs="Arial"/>
          <w:color w:val="000000"/>
          <w:sz w:val="29"/>
          <w:szCs w:val="29"/>
          <w:lang w:eastAsia="tr-TR"/>
        </w:rPr>
        <w:t> </w:t>
      </w:r>
    </w:p>
    <w:p w:rsidR="00DF23CB" w:rsidRPr="00DF23CB" w:rsidRDefault="00DF23CB" w:rsidP="00DF23CB">
      <w:pPr>
        <w:spacing w:before="120" w:after="120" w:line="240" w:lineRule="auto"/>
        <w:outlineLvl w:val="1"/>
        <w:rPr>
          <w:rFonts w:ascii="Arial" w:eastAsia="Times New Roman" w:hAnsi="Arial" w:cs="Arial"/>
          <w:b/>
          <w:bCs/>
          <w:color w:val="B8451D"/>
          <w:sz w:val="31"/>
          <w:szCs w:val="31"/>
          <w:lang w:eastAsia="tr-TR"/>
        </w:rPr>
      </w:pPr>
      <w:r w:rsidRPr="00DF23CB">
        <w:rPr>
          <w:rFonts w:ascii="Arial" w:eastAsia="Times New Roman" w:hAnsi="Arial" w:cs="Arial"/>
          <w:b/>
          <w:bCs/>
          <w:color w:val="B8451D"/>
          <w:sz w:val="31"/>
          <w:szCs w:val="31"/>
          <w:lang w:eastAsia="tr-TR"/>
        </w:rPr>
        <w:t>5. Konu: Eğitim Kurumu ve İşlevleri</w:t>
      </w:r>
    </w:p>
    <w:p w:rsidR="00DF23CB" w:rsidRPr="00DF23CB" w:rsidRDefault="00DF23CB" w:rsidP="00DF23CB">
      <w:pPr>
        <w:spacing w:before="45" w:after="45" w:line="240" w:lineRule="auto"/>
        <w:rPr>
          <w:rFonts w:ascii="Arial" w:eastAsia="Times New Roman" w:hAnsi="Arial" w:cs="Arial"/>
          <w:color w:val="000000"/>
          <w:sz w:val="29"/>
          <w:szCs w:val="29"/>
          <w:lang w:eastAsia="tr-TR"/>
        </w:rPr>
      </w:pPr>
      <w:r w:rsidRPr="00DF23CB">
        <w:rPr>
          <w:rFonts w:ascii="Arial" w:eastAsia="Times New Roman" w:hAnsi="Arial" w:cs="Arial"/>
          <w:b/>
          <w:bCs/>
          <w:color w:val="000000"/>
          <w:sz w:val="29"/>
          <w:szCs w:val="29"/>
          <w:lang w:eastAsia="tr-TR"/>
        </w:rPr>
        <w:t>Eğitim</w:t>
      </w:r>
      <w:r w:rsidRPr="00DF23CB">
        <w:rPr>
          <w:rFonts w:ascii="Arial" w:eastAsia="Times New Roman" w:hAnsi="Arial" w:cs="Arial"/>
          <w:color w:val="000000"/>
          <w:sz w:val="29"/>
          <w:szCs w:val="29"/>
          <w:lang w:eastAsia="tr-TR"/>
        </w:rPr>
        <w:t>: Eğitim bireyde istendik davranış değişikliğidir.</w:t>
      </w:r>
    </w:p>
    <w:p w:rsidR="00DF23CB" w:rsidRPr="00DF23CB" w:rsidRDefault="00DF23CB" w:rsidP="00DF23CB">
      <w:pPr>
        <w:spacing w:before="45" w:after="45" w:line="240" w:lineRule="auto"/>
        <w:rPr>
          <w:rFonts w:ascii="Arial" w:eastAsia="Times New Roman" w:hAnsi="Arial" w:cs="Arial"/>
          <w:color w:val="000000"/>
          <w:sz w:val="29"/>
          <w:szCs w:val="29"/>
          <w:lang w:eastAsia="tr-TR"/>
        </w:rPr>
      </w:pPr>
      <w:r w:rsidRPr="00DF23CB">
        <w:rPr>
          <w:rFonts w:ascii="Arial" w:eastAsia="Times New Roman" w:hAnsi="Arial" w:cs="Arial"/>
          <w:color w:val="000000"/>
          <w:sz w:val="29"/>
          <w:szCs w:val="29"/>
          <w:lang w:eastAsia="tr-TR"/>
        </w:rPr>
        <w:t> </w:t>
      </w:r>
    </w:p>
    <w:p w:rsidR="00DF23CB" w:rsidRPr="00DF23CB" w:rsidRDefault="00DF23CB" w:rsidP="00DF23CB">
      <w:pPr>
        <w:spacing w:before="45" w:after="45" w:line="240" w:lineRule="auto"/>
        <w:rPr>
          <w:rFonts w:ascii="Arial" w:eastAsia="Times New Roman" w:hAnsi="Arial" w:cs="Arial"/>
          <w:color w:val="000000"/>
          <w:sz w:val="29"/>
          <w:szCs w:val="29"/>
          <w:lang w:eastAsia="tr-TR"/>
        </w:rPr>
      </w:pPr>
      <w:r w:rsidRPr="00DF23CB">
        <w:rPr>
          <w:rFonts w:ascii="Arial" w:eastAsia="Times New Roman" w:hAnsi="Arial" w:cs="Arial"/>
          <w:b/>
          <w:bCs/>
          <w:color w:val="000000"/>
          <w:sz w:val="29"/>
          <w:szCs w:val="29"/>
          <w:shd w:val="clear" w:color="auto" w:fill="FFFF00"/>
          <w:lang w:eastAsia="tr-TR"/>
        </w:rPr>
        <w:t>Eğitimin işlevleri:</w:t>
      </w:r>
    </w:p>
    <w:p w:rsidR="00DF23CB" w:rsidRPr="00DF23CB" w:rsidRDefault="00DF23CB" w:rsidP="00DF23CB">
      <w:pPr>
        <w:numPr>
          <w:ilvl w:val="0"/>
          <w:numId w:val="2"/>
        </w:numPr>
        <w:spacing w:before="100" w:beforeAutospacing="1" w:after="100" w:afterAutospacing="1" w:line="240" w:lineRule="auto"/>
        <w:rPr>
          <w:rFonts w:ascii="Arial" w:eastAsia="Times New Roman" w:hAnsi="Arial" w:cs="Arial"/>
          <w:color w:val="000000"/>
          <w:sz w:val="29"/>
          <w:szCs w:val="29"/>
          <w:lang w:eastAsia="tr-TR"/>
        </w:rPr>
      </w:pPr>
      <w:r w:rsidRPr="00DF23CB">
        <w:rPr>
          <w:rFonts w:ascii="Arial" w:eastAsia="Times New Roman" w:hAnsi="Arial" w:cs="Arial"/>
          <w:color w:val="000000"/>
          <w:sz w:val="29"/>
          <w:szCs w:val="29"/>
          <w:lang w:eastAsia="tr-TR"/>
        </w:rPr>
        <w:t>Kültürün aktarılması</w:t>
      </w:r>
    </w:p>
    <w:p w:rsidR="00DF23CB" w:rsidRPr="00DF23CB" w:rsidRDefault="00DF23CB" w:rsidP="00DF23CB">
      <w:pPr>
        <w:numPr>
          <w:ilvl w:val="0"/>
          <w:numId w:val="2"/>
        </w:numPr>
        <w:spacing w:before="100" w:beforeAutospacing="1" w:after="100" w:afterAutospacing="1" w:line="240" w:lineRule="auto"/>
        <w:rPr>
          <w:rFonts w:ascii="Arial" w:eastAsia="Times New Roman" w:hAnsi="Arial" w:cs="Arial"/>
          <w:color w:val="000000"/>
          <w:sz w:val="29"/>
          <w:szCs w:val="29"/>
          <w:lang w:eastAsia="tr-TR"/>
        </w:rPr>
      </w:pPr>
      <w:r w:rsidRPr="00DF23CB">
        <w:rPr>
          <w:rFonts w:ascii="Arial" w:eastAsia="Times New Roman" w:hAnsi="Arial" w:cs="Arial"/>
          <w:color w:val="000000"/>
          <w:sz w:val="29"/>
          <w:szCs w:val="29"/>
          <w:lang w:eastAsia="tr-TR"/>
        </w:rPr>
        <w:t>Toplumsal kontrolün sağlanması</w:t>
      </w:r>
    </w:p>
    <w:p w:rsidR="00DF23CB" w:rsidRPr="00DF23CB" w:rsidRDefault="00DF23CB" w:rsidP="00DF23CB">
      <w:pPr>
        <w:numPr>
          <w:ilvl w:val="0"/>
          <w:numId w:val="2"/>
        </w:numPr>
        <w:spacing w:before="100" w:beforeAutospacing="1" w:after="100" w:afterAutospacing="1" w:line="240" w:lineRule="auto"/>
        <w:rPr>
          <w:rFonts w:ascii="Arial" w:eastAsia="Times New Roman" w:hAnsi="Arial" w:cs="Arial"/>
          <w:color w:val="000000"/>
          <w:sz w:val="29"/>
          <w:szCs w:val="29"/>
          <w:lang w:eastAsia="tr-TR"/>
        </w:rPr>
      </w:pPr>
      <w:r w:rsidRPr="00DF23CB">
        <w:rPr>
          <w:rFonts w:ascii="Arial" w:eastAsia="Times New Roman" w:hAnsi="Arial" w:cs="Arial"/>
          <w:color w:val="000000"/>
          <w:sz w:val="29"/>
          <w:szCs w:val="29"/>
          <w:lang w:eastAsia="tr-TR"/>
        </w:rPr>
        <w:t>Toplumsal bütünleşme (etnik gruplar için)</w:t>
      </w:r>
    </w:p>
    <w:p w:rsidR="00DF23CB" w:rsidRPr="00DF23CB" w:rsidRDefault="00DF23CB" w:rsidP="00DF23CB">
      <w:pPr>
        <w:numPr>
          <w:ilvl w:val="0"/>
          <w:numId w:val="2"/>
        </w:numPr>
        <w:spacing w:before="100" w:beforeAutospacing="1" w:after="100" w:afterAutospacing="1" w:line="240" w:lineRule="auto"/>
        <w:rPr>
          <w:rFonts w:ascii="Arial" w:eastAsia="Times New Roman" w:hAnsi="Arial" w:cs="Arial"/>
          <w:color w:val="000000"/>
          <w:sz w:val="29"/>
          <w:szCs w:val="29"/>
          <w:lang w:eastAsia="tr-TR"/>
        </w:rPr>
      </w:pPr>
      <w:r w:rsidRPr="00DF23CB">
        <w:rPr>
          <w:rFonts w:ascii="Arial" w:eastAsia="Times New Roman" w:hAnsi="Arial" w:cs="Arial"/>
          <w:color w:val="000000"/>
          <w:sz w:val="29"/>
          <w:szCs w:val="29"/>
          <w:lang w:eastAsia="tr-TR"/>
        </w:rPr>
        <w:t>Toplumsal gelişme (iş gücü ve yenilikcilik)</w:t>
      </w:r>
    </w:p>
    <w:p w:rsidR="00DF23CB" w:rsidRPr="00DF23CB" w:rsidRDefault="00DF23CB" w:rsidP="00DF23CB">
      <w:pPr>
        <w:spacing w:before="45" w:after="45" w:line="240" w:lineRule="auto"/>
        <w:rPr>
          <w:rFonts w:ascii="Arial" w:eastAsia="Times New Roman" w:hAnsi="Arial" w:cs="Arial"/>
          <w:color w:val="000000"/>
          <w:sz w:val="29"/>
          <w:szCs w:val="29"/>
          <w:lang w:eastAsia="tr-TR"/>
        </w:rPr>
      </w:pPr>
      <w:r w:rsidRPr="00DF23CB">
        <w:rPr>
          <w:rFonts w:ascii="Arial" w:eastAsia="Times New Roman" w:hAnsi="Arial" w:cs="Arial"/>
          <w:color w:val="FFFFFF"/>
          <w:sz w:val="29"/>
          <w:szCs w:val="29"/>
          <w:lang w:eastAsia="tr-TR"/>
        </w:rPr>
        <w:t>dersimiz.com</w:t>
      </w:r>
    </w:p>
    <w:p w:rsidR="00DF23CB" w:rsidRPr="00DF23CB" w:rsidRDefault="00DF23CB" w:rsidP="00DF23CB">
      <w:pPr>
        <w:spacing w:before="90" w:after="90" w:line="240" w:lineRule="auto"/>
        <w:outlineLvl w:val="2"/>
        <w:rPr>
          <w:rFonts w:ascii="Arial" w:eastAsia="Times New Roman" w:hAnsi="Arial" w:cs="Arial"/>
          <w:b/>
          <w:bCs/>
          <w:color w:val="000000"/>
          <w:sz w:val="29"/>
          <w:szCs w:val="29"/>
          <w:lang w:eastAsia="tr-TR"/>
        </w:rPr>
      </w:pPr>
      <w:r w:rsidRPr="00DF23CB">
        <w:rPr>
          <w:rFonts w:ascii="Arial" w:eastAsia="Times New Roman" w:hAnsi="Arial" w:cs="Arial"/>
          <w:b/>
          <w:bCs/>
          <w:color w:val="000000"/>
          <w:sz w:val="29"/>
          <w:szCs w:val="29"/>
          <w:lang w:eastAsia="tr-TR"/>
        </w:rPr>
        <w:t>6. Konu: Atatürk ve Eğitim</w:t>
      </w:r>
    </w:p>
    <w:p w:rsidR="00DF23CB" w:rsidRPr="00DF23CB" w:rsidRDefault="00DF23CB" w:rsidP="00DF23CB">
      <w:pPr>
        <w:spacing w:before="45" w:after="45" w:line="240" w:lineRule="auto"/>
        <w:rPr>
          <w:rFonts w:ascii="Arial" w:eastAsia="Times New Roman" w:hAnsi="Arial" w:cs="Arial"/>
          <w:color w:val="000000"/>
          <w:sz w:val="29"/>
          <w:szCs w:val="29"/>
          <w:lang w:eastAsia="tr-TR"/>
        </w:rPr>
      </w:pPr>
      <w:r w:rsidRPr="00DF23CB">
        <w:rPr>
          <w:rFonts w:ascii="Arial" w:eastAsia="Times New Roman" w:hAnsi="Arial" w:cs="Arial"/>
          <w:b/>
          <w:bCs/>
          <w:color w:val="000000"/>
          <w:sz w:val="29"/>
          <w:szCs w:val="29"/>
          <w:lang w:eastAsia="tr-TR"/>
        </w:rPr>
        <w:t>Eğitim</w:t>
      </w:r>
      <w:r w:rsidRPr="00DF23CB">
        <w:rPr>
          <w:rFonts w:ascii="Arial" w:eastAsia="Times New Roman" w:hAnsi="Arial" w:cs="Arial"/>
          <w:color w:val="000000"/>
          <w:sz w:val="29"/>
          <w:szCs w:val="29"/>
          <w:lang w:eastAsia="tr-TR"/>
        </w:rPr>
        <w:t>, bir ulusu hem özgürleştirir, hem de esaret altına alır. Eğitim millileştirilmelidir.</w:t>
      </w:r>
    </w:p>
    <w:p w:rsidR="00DF23CB" w:rsidRPr="00DF23CB" w:rsidRDefault="00DF23CB" w:rsidP="00DF23CB">
      <w:pPr>
        <w:spacing w:before="45" w:after="45" w:line="240" w:lineRule="auto"/>
        <w:rPr>
          <w:rFonts w:ascii="Arial" w:eastAsia="Times New Roman" w:hAnsi="Arial" w:cs="Arial"/>
          <w:color w:val="000000"/>
          <w:sz w:val="29"/>
          <w:szCs w:val="29"/>
          <w:lang w:eastAsia="tr-TR"/>
        </w:rPr>
      </w:pPr>
      <w:r w:rsidRPr="00DF23CB">
        <w:rPr>
          <w:rFonts w:ascii="Arial" w:eastAsia="Times New Roman" w:hAnsi="Arial" w:cs="Arial"/>
          <w:color w:val="000000"/>
          <w:sz w:val="29"/>
          <w:szCs w:val="29"/>
          <w:lang w:eastAsia="tr-TR"/>
        </w:rPr>
        <w:t>a.milli b.bilimsel c.birlik d.uygulamalı e.disiplin f.karma g.karakterli nesil ğ.eşitliği</w:t>
      </w:r>
    </w:p>
    <w:p w:rsidR="00DF23CB" w:rsidRPr="00DF23CB" w:rsidRDefault="00DF23CB" w:rsidP="00DF23CB">
      <w:pPr>
        <w:spacing w:before="45" w:after="45" w:line="240" w:lineRule="auto"/>
        <w:rPr>
          <w:rFonts w:ascii="Arial" w:eastAsia="Times New Roman" w:hAnsi="Arial" w:cs="Arial"/>
          <w:color w:val="000000"/>
          <w:sz w:val="29"/>
          <w:szCs w:val="29"/>
          <w:lang w:eastAsia="tr-TR"/>
        </w:rPr>
      </w:pPr>
      <w:r w:rsidRPr="00DF23CB">
        <w:rPr>
          <w:rFonts w:ascii="Arial" w:eastAsia="Times New Roman" w:hAnsi="Arial" w:cs="Arial"/>
          <w:color w:val="000000"/>
          <w:sz w:val="29"/>
          <w:szCs w:val="29"/>
          <w:lang w:eastAsia="tr-TR"/>
        </w:rPr>
        <w:t> </w:t>
      </w:r>
    </w:p>
    <w:p w:rsidR="00DF23CB" w:rsidRPr="00DF23CB" w:rsidRDefault="00DF23CB" w:rsidP="00DF23CB">
      <w:pPr>
        <w:spacing w:before="90" w:after="90" w:line="240" w:lineRule="auto"/>
        <w:outlineLvl w:val="2"/>
        <w:rPr>
          <w:rFonts w:ascii="Arial" w:eastAsia="Times New Roman" w:hAnsi="Arial" w:cs="Arial"/>
          <w:b/>
          <w:bCs/>
          <w:color w:val="000000"/>
          <w:sz w:val="29"/>
          <w:szCs w:val="29"/>
          <w:lang w:eastAsia="tr-TR"/>
        </w:rPr>
      </w:pPr>
      <w:r w:rsidRPr="00DF23CB">
        <w:rPr>
          <w:rFonts w:ascii="Arial" w:eastAsia="Times New Roman" w:hAnsi="Arial" w:cs="Arial"/>
          <w:b/>
          <w:bCs/>
          <w:color w:val="000000"/>
          <w:sz w:val="29"/>
          <w:szCs w:val="29"/>
          <w:lang w:eastAsia="tr-TR"/>
        </w:rPr>
        <w:t>7.Konu: Din ve işlevleri</w:t>
      </w:r>
    </w:p>
    <w:p w:rsidR="00DF23CB" w:rsidRPr="00DF23CB" w:rsidRDefault="00DF23CB" w:rsidP="00DF23CB">
      <w:pPr>
        <w:spacing w:before="45" w:after="45" w:line="240" w:lineRule="auto"/>
        <w:rPr>
          <w:rFonts w:ascii="Arial" w:eastAsia="Times New Roman" w:hAnsi="Arial" w:cs="Arial"/>
          <w:color w:val="000000"/>
          <w:sz w:val="29"/>
          <w:szCs w:val="29"/>
          <w:lang w:eastAsia="tr-TR"/>
        </w:rPr>
      </w:pPr>
      <w:r w:rsidRPr="00DF23CB">
        <w:rPr>
          <w:rFonts w:ascii="Arial" w:eastAsia="Times New Roman" w:hAnsi="Arial" w:cs="Arial"/>
          <w:b/>
          <w:bCs/>
          <w:color w:val="000000"/>
          <w:sz w:val="29"/>
          <w:szCs w:val="29"/>
          <w:lang w:eastAsia="tr-TR"/>
        </w:rPr>
        <w:t>Din</w:t>
      </w:r>
      <w:r w:rsidRPr="00DF23CB">
        <w:rPr>
          <w:rFonts w:ascii="Arial" w:eastAsia="Times New Roman" w:hAnsi="Arial" w:cs="Arial"/>
          <w:color w:val="000000"/>
          <w:sz w:val="29"/>
          <w:szCs w:val="29"/>
          <w:lang w:eastAsia="tr-TR"/>
        </w:rPr>
        <w:t>: Din kutsal iç huzura götüren, yaratıcıyla alakalı üst benliktir. Din dünyayı tanımlar, hayat düzeni önerir, dayanışma sağlar, dünyayı yaşanılır kılar.</w:t>
      </w:r>
    </w:p>
    <w:p w:rsidR="00DF23CB" w:rsidRPr="00DF23CB" w:rsidRDefault="00DF23CB" w:rsidP="00DF23CB">
      <w:pPr>
        <w:spacing w:before="45" w:after="45" w:line="240" w:lineRule="auto"/>
        <w:rPr>
          <w:rFonts w:ascii="Arial" w:eastAsia="Times New Roman" w:hAnsi="Arial" w:cs="Arial"/>
          <w:color w:val="000000"/>
          <w:sz w:val="29"/>
          <w:szCs w:val="29"/>
          <w:lang w:eastAsia="tr-TR"/>
        </w:rPr>
      </w:pPr>
      <w:r w:rsidRPr="00DF23CB">
        <w:rPr>
          <w:rFonts w:ascii="Arial" w:eastAsia="Times New Roman" w:hAnsi="Arial" w:cs="Arial"/>
          <w:color w:val="000000"/>
          <w:sz w:val="29"/>
          <w:szCs w:val="29"/>
          <w:lang w:eastAsia="tr-TR"/>
        </w:rPr>
        <w:t> </w:t>
      </w:r>
    </w:p>
    <w:p w:rsidR="00DF23CB" w:rsidRPr="00DF23CB" w:rsidRDefault="00DF23CB" w:rsidP="00DF23CB">
      <w:pPr>
        <w:spacing w:before="45" w:after="45" w:line="240" w:lineRule="auto"/>
        <w:rPr>
          <w:rFonts w:ascii="Arial" w:eastAsia="Times New Roman" w:hAnsi="Arial" w:cs="Arial"/>
          <w:color w:val="000000"/>
          <w:sz w:val="29"/>
          <w:szCs w:val="29"/>
          <w:lang w:eastAsia="tr-TR"/>
        </w:rPr>
      </w:pPr>
      <w:r w:rsidRPr="00DF23CB">
        <w:rPr>
          <w:rFonts w:ascii="Arial" w:eastAsia="Times New Roman" w:hAnsi="Arial" w:cs="Arial"/>
          <w:b/>
          <w:bCs/>
          <w:color w:val="000000"/>
          <w:sz w:val="29"/>
          <w:szCs w:val="29"/>
          <w:shd w:val="clear" w:color="auto" w:fill="FFFF00"/>
          <w:lang w:eastAsia="tr-TR"/>
        </w:rPr>
        <w:t>Dinin işlevleri:</w:t>
      </w:r>
    </w:p>
    <w:p w:rsidR="00DF23CB" w:rsidRPr="00DF23CB" w:rsidRDefault="00DF23CB" w:rsidP="00DF23CB">
      <w:pPr>
        <w:numPr>
          <w:ilvl w:val="0"/>
          <w:numId w:val="3"/>
        </w:numPr>
        <w:spacing w:before="100" w:beforeAutospacing="1" w:after="100" w:afterAutospacing="1" w:line="240" w:lineRule="auto"/>
        <w:rPr>
          <w:rFonts w:ascii="Arial" w:eastAsia="Times New Roman" w:hAnsi="Arial" w:cs="Arial"/>
          <w:color w:val="000000"/>
          <w:sz w:val="29"/>
          <w:szCs w:val="29"/>
          <w:lang w:eastAsia="tr-TR"/>
        </w:rPr>
      </w:pPr>
      <w:r w:rsidRPr="00DF23CB">
        <w:rPr>
          <w:rFonts w:ascii="Arial" w:eastAsia="Times New Roman" w:hAnsi="Arial" w:cs="Arial"/>
          <w:color w:val="000000"/>
          <w:sz w:val="29"/>
          <w:szCs w:val="29"/>
          <w:lang w:eastAsia="tr-TR"/>
        </w:rPr>
        <w:t>Güven ve huzur</w:t>
      </w:r>
    </w:p>
    <w:p w:rsidR="00DF23CB" w:rsidRPr="00DF23CB" w:rsidRDefault="00DF23CB" w:rsidP="00DF23CB">
      <w:pPr>
        <w:numPr>
          <w:ilvl w:val="0"/>
          <w:numId w:val="3"/>
        </w:numPr>
        <w:spacing w:before="100" w:beforeAutospacing="1" w:after="100" w:afterAutospacing="1" w:line="240" w:lineRule="auto"/>
        <w:rPr>
          <w:rFonts w:ascii="Arial" w:eastAsia="Times New Roman" w:hAnsi="Arial" w:cs="Arial"/>
          <w:color w:val="000000"/>
          <w:sz w:val="29"/>
          <w:szCs w:val="29"/>
          <w:lang w:eastAsia="tr-TR"/>
        </w:rPr>
      </w:pPr>
      <w:r w:rsidRPr="00DF23CB">
        <w:rPr>
          <w:rFonts w:ascii="Arial" w:eastAsia="Times New Roman" w:hAnsi="Arial" w:cs="Arial"/>
          <w:color w:val="000000"/>
          <w:sz w:val="29"/>
          <w:szCs w:val="29"/>
          <w:lang w:eastAsia="tr-TR"/>
        </w:rPr>
        <w:lastRenderedPageBreak/>
        <w:t>Toplumsal kontrol</w:t>
      </w:r>
    </w:p>
    <w:p w:rsidR="00DF23CB" w:rsidRPr="00DF23CB" w:rsidRDefault="00DF23CB" w:rsidP="00DF23CB">
      <w:pPr>
        <w:numPr>
          <w:ilvl w:val="0"/>
          <w:numId w:val="3"/>
        </w:numPr>
        <w:spacing w:before="100" w:beforeAutospacing="1" w:after="100" w:afterAutospacing="1" w:line="240" w:lineRule="auto"/>
        <w:rPr>
          <w:rFonts w:ascii="Arial" w:eastAsia="Times New Roman" w:hAnsi="Arial" w:cs="Arial"/>
          <w:color w:val="000000"/>
          <w:sz w:val="29"/>
          <w:szCs w:val="29"/>
          <w:lang w:eastAsia="tr-TR"/>
        </w:rPr>
      </w:pPr>
      <w:r w:rsidRPr="00DF23CB">
        <w:rPr>
          <w:rFonts w:ascii="Arial" w:eastAsia="Times New Roman" w:hAnsi="Arial" w:cs="Arial"/>
          <w:color w:val="000000"/>
          <w:sz w:val="29"/>
          <w:szCs w:val="29"/>
          <w:lang w:eastAsia="tr-TR"/>
        </w:rPr>
        <w:t>Sosyalleşme</w:t>
      </w:r>
    </w:p>
    <w:p w:rsidR="00DF23CB" w:rsidRPr="00DF23CB" w:rsidRDefault="00DF23CB" w:rsidP="00DF23CB">
      <w:pPr>
        <w:numPr>
          <w:ilvl w:val="0"/>
          <w:numId w:val="3"/>
        </w:numPr>
        <w:spacing w:before="100" w:beforeAutospacing="1" w:after="100" w:afterAutospacing="1" w:line="240" w:lineRule="auto"/>
        <w:rPr>
          <w:rFonts w:ascii="Arial" w:eastAsia="Times New Roman" w:hAnsi="Arial" w:cs="Arial"/>
          <w:color w:val="000000"/>
          <w:sz w:val="29"/>
          <w:szCs w:val="29"/>
          <w:lang w:eastAsia="tr-TR"/>
        </w:rPr>
      </w:pPr>
      <w:r w:rsidRPr="00DF23CB">
        <w:rPr>
          <w:rFonts w:ascii="Arial" w:eastAsia="Times New Roman" w:hAnsi="Arial" w:cs="Arial"/>
          <w:color w:val="000000"/>
          <w:sz w:val="29"/>
          <w:szCs w:val="29"/>
          <w:lang w:eastAsia="tr-TR"/>
        </w:rPr>
        <w:t>Toplumsal dayanışma</w:t>
      </w:r>
    </w:p>
    <w:p w:rsidR="00DF23CB" w:rsidRPr="00DF23CB" w:rsidRDefault="00DF23CB" w:rsidP="00DF23CB">
      <w:pPr>
        <w:numPr>
          <w:ilvl w:val="0"/>
          <w:numId w:val="3"/>
        </w:numPr>
        <w:spacing w:before="100" w:beforeAutospacing="1" w:after="100" w:afterAutospacing="1" w:line="240" w:lineRule="auto"/>
        <w:rPr>
          <w:rFonts w:ascii="Arial" w:eastAsia="Times New Roman" w:hAnsi="Arial" w:cs="Arial"/>
          <w:color w:val="000000"/>
          <w:sz w:val="29"/>
          <w:szCs w:val="29"/>
          <w:lang w:eastAsia="tr-TR"/>
        </w:rPr>
      </w:pPr>
      <w:r w:rsidRPr="00DF23CB">
        <w:rPr>
          <w:rFonts w:ascii="Arial" w:eastAsia="Times New Roman" w:hAnsi="Arial" w:cs="Arial"/>
          <w:color w:val="000000"/>
          <w:sz w:val="29"/>
          <w:szCs w:val="29"/>
          <w:lang w:eastAsia="tr-TR"/>
        </w:rPr>
        <w:t>Kültürel devamlılık</w:t>
      </w:r>
    </w:p>
    <w:p w:rsidR="00DF23CB" w:rsidRPr="00DF23CB" w:rsidRDefault="00DF23CB" w:rsidP="00DF23CB">
      <w:pPr>
        <w:spacing w:before="45" w:after="45" w:line="240" w:lineRule="auto"/>
        <w:rPr>
          <w:rFonts w:ascii="Arial" w:eastAsia="Times New Roman" w:hAnsi="Arial" w:cs="Arial"/>
          <w:color w:val="000000"/>
          <w:sz w:val="29"/>
          <w:szCs w:val="29"/>
          <w:lang w:eastAsia="tr-TR"/>
        </w:rPr>
      </w:pPr>
      <w:r w:rsidRPr="00DF23CB">
        <w:rPr>
          <w:rFonts w:ascii="Arial" w:eastAsia="Times New Roman" w:hAnsi="Arial" w:cs="Arial"/>
          <w:color w:val="000000"/>
          <w:sz w:val="29"/>
          <w:szCs w:val="29"/>
          <w:lang w:eastAsia="tr-TR"/>
        </w:rPr>
        <w:t> </w:t>
      </w:r>
    </w:p>
    <w:p w:rsidR="00DF23CB" w:rsidRPr="00DF23CB" w:rsidRDefault="00DF23CB" w:rsidP="00DF23CB">
      <w:pPr>
        <w:spacing w:before="90" w:after="90" w:line="240" w:lineRule="auto"/>
        <w:outlineLvl w:val="2"/>
        <w:rPr>
          <w:rFonts w:ascii="Arial" w:eastAsia="Times New Roman" w:hAnsi="Arial" w:cs="Arial"/>
          <w:b/>
          <w:bCs/>
          <w:color w:val="000000"/>
          <w:sz w:val="29"/>
          <w:szCs w:val="29"/>
          <w:lang w:eastAsia="tr-TR"/>
        </w:rPr>
      </w:pPr>
      <w:r w:rsidRPr="00DF23CB">
        <w:rPr>
          <w:rFonts w:ascii="Arial" w:eastAsia="Times New Roman" w:hAnsi="Arial" w:cs="Arial"/>
          <w:b/>
          <w:bCs/>
          <w:color w:val="000000"/>
          <w:sz w:val="29"/>
          <w:szCs w:val="29"/>
          <w:lang w:eastAsia="tr-TR"/>
        </w:rPr>
        <w:t>8. Konu: Din ve Laiklik</w:t>
      </w:r>
    </w:p>
    <w:p w:rsidR="00DF23CB" w:rsidRPr="00DF23CB" w:rsidRDefault="00DF23CB" w:rsidP="00DF23CB">
      <w:pPr>
        <w:spacing w:before="45" w:after="45" w:line="240" w:lineRule="auto"/>
        <w:rPr>
          <w:rFonts w:ascii="Arial" w:eastAsia="Times New Roman" w:hAnsi="Arial" w:cs="Arial"/>
          <w:color w:val="000000"/>
          <w:sz w:val="29"/>
          <w:szCs w:val="29"/>
          <w:lang w:eastAsia="tr-TR"/>
        </w:rPr>
      </w:pPr>
      <w:r w:rsidRPr="00DF23CB">
        <w:rPr>
          <w:rFonts w:ascii="Arial" w:eastAsia="Times New Roman" w:hAnsi="Arial" w:cs="Arial"/>
          <w:b/>
          <w:bCs/>
          <w:color w:val="000000"/>
          <w:sz w:val="29"/>
          <w:szCs w:val="29"/>
          <w:lang w:eastAsia="tr-TR"/>
        </w:rPr>
        <w:t>Laiklik,</w:t>
      </w:r>
      <w:r w:rsidRPr="00DF23CB">
        <w:rPr>
          <w:rFonts w:ascii="Arial" w:eastAsia="Times New Roman" w:hAnsi="Arial" w:cs="Arial"/>
          <w:color w:val="000000"/>
          <w:sz w:val="29"/>
          <w:szCs w:val="29"/>
          <w:lang w:eastAsia="tr-TR"/>
        </w:rPr>
        <w:t> din ve devlet işlerini ayırt etmektir. Laiklik sekülerizm ile karıştırılmamalıdır. Laik sistemde dini kurum vardır.</w:t>
      </w:r>
    </w:p>
    <w:p w:rsidR="00DF23CB" w:rsidRPr="00DF23CB" w:rsidRDefault="00DF23CB" w:rsidP="00DF23CB">
      <w:pPr>
        <w:spacing w:before="45" w:after="45" w:line="240" w:lineRule="auto"/>
        <w:rPr>
          <w:rFonts w:ascii="Arial" w:eastAsia="Times New Roman" w:hAnsi="Arial" w:cs="Arial"/>
          <w:color w:val="000000"/>
          <w:sz w:val="29"/>
          <w:szCs w:val="29"/>
          <w:lang w:eastAsia="tr-TR"/>
        </w:rPr>
      </w:pPr>
      <w:r w:rsidRPr="00DF23CB">
        <w:rPr>
          <w:rFonts w:ascii="Arial" w:eastAsia="Times New Roman" w:hAnsi="Arial" w:cs="Arial"/>
          <w:b/>
          <w:bCs/>
          <w:color w:val="000000"/>
          <w:sz w:val="29"/>
          <w:szCs w:val="29"/>
          <w:lang w:eastAsia="tr-TR"/>
        </w:rPr>
        <w:t>Atatürk ve laiklik</w:t>
      </w:r>
      <w:r w:rsidRPr="00DF23CB">
        <w:rPr>
          <w:rFonts w:ascii="Arial" w:eastAsia="Times New Roman" w:hAnsi="Arial" w:cs="Arial"/>
          <w:color w:val="000000"/>
          <w:sz w:val="29"/>
          <w:szCs w:val="29"/>
          <w:lang w:eastAsia="tr-TR"/>
        </w:rPr>
        <w:t>: Atatürk, tutuculuk ve gericiliğe karşı din ve vicdan hürriyetini savunur. Softa sınıfının yanlış yönlendirmelerini ve halkı sömürmelerini engellemek için diyanet işlerini kurmuştur. Kuran tefsir ve meali hazırlatmıştır.</w:t>
      </w:r>
    </w:p>
    <w:p w:rsidR="00DF23CB" w:rsidRPr="00DF23CB" w:rsidRDefault="00DF23CB" w:rsidP="00DF23CB">
      <w:pPr>
        <w:spacing w:before="45" w:after="45" w:line="240" w:lineRule="auto"/>
        <w:rPr>
          <w:rFonts w:ascii="Arial" w:eastAsia="Times New Roman" w:hAnsi="Arial" w:cs="Arial"/>
          <w:color w:val="000000"/>
          <w:sz w:val="29"/>
          <w:szCs w:val="29"/>
          <w:lang w:eastAsia="tr-TR"/>
        </w:rPr>
      </w:pPr>
      <w:r w:rsidRPr="00DF23CB">
        <w:rPr>
          <w:rFonts w:ascii="Arial" w:eastAsia="Times New Roman" w:hAnsi="Arial" w:cs="Arial"/>
          <w:color w:val="000000"/>
          <w:sz w:val="29"/>
          <w:szCs w:val="29"/>
          <w:lang w:eastAsia="tr-TR"/>
        </w:rPr>
        <w:t> </w:t>
      </w:r>
    </w:p>
    <w:p w:rsidR="00DF23CB" w:rsidRPr="00DF23CB" w:rsidRDefault="00DF23CB" w:rsidP="00DF23CB">
      <w:pPr>
        <w:spacing w:before="90" w:after="90" w:line="240" w:lineRule="auto"/>
        <w:outlineLvl w:val="2"/>
        <w:rPr>
          <w:rFonts w:ascii="Arial" w:eastAsia="Times New Roman" w:hAnsi="Arial" w:cs="Arial"/>
          <w:b/>
          <w:bCs/>
          <w:color w:val="000000"/>
          <w:sz w:val="29"/>
          <w:szCs w:val="29"/>
          <w:lang w:eastAsia="tr-TR"/>
        </w:rPr>
      </w:pPr>
      <w:r w:rsidRPr="00DF23CB">
        <w:rPr>
          <w:rFonts w:ascii="Arial" w:eastAsia="Times New Roman" w:hAnsi="Arial" w:cs="Arial"/>
          <w:b/>
          <w:bCs/>
          <w:color w:val="000000"/>
          <w:sz w:val="29"/>
          <w:szCs w:val="29"/>
          <w:lang w:eastAsia="tr-TR"/>
        </w:rPr>
        <w:t>9. Konu: Ekonomi ve Temel Ögeleri</w:t>
      </w:r>
    </w:p>
    <w:p w:rsidR="00DF23CB" w:rsidRPr="00DF23CB" w:rsidRDefault="00DF23CB" w:rsidP="00DF23CB">
      <w:pPr>
        <w:spacing w:before="45" w:after="45" w:line="240" w:lineRule="auto"/>
        <w:rPr>
          <w:rFonts w:ascii="Arial" w:eastAsia="Times New Roman" w:hAnsi="Arial" w:cs="Arial"/>
          <w:color w:val="000000"/>
          <w:sz w:val="29"/>
          <w:szCs w:val="29"/>
          <w:lang w:eastAsia="tr-TR"/>
        </w:rPr>
      </w:pPr>
      <w:r w:rsidRPr="00DF23CB">
        <w:rPr>
          <w:rFonts w:ascii="Arial" w:eastAsia="Times New Roman" w:hAnsi="Arial" w:cs="Arial"/>
          <w:b/>
          <w:bCs/>
          <w:color w:val="000000"/>
          <w:sz w:val="29"/>
          <w:szCs w:val="29"/>
          <w:lang w:eastAsia="tr-TR"/>
        </w:rPr>
        <w:t>Ekonomi</w:t>
      </w:r>
      <w:r w:rsidRPr="00DF23CB">
        <w:rPr>
          <w:rFonts w:ascii="Arial" w:eastAsia="Times New Roman" w:hAnsi="Arial" w:cs="Arial"/>
          <w:color w:val="000000"/>
          <w:sz w:val="29"/>
          <w:szCs w:val="29"/>
          <w:lang w:eastAsia="tr-TR"/>
        </w:rPr>
        <w:t>: Ekonominin kaynağı tarım, üretim ve teknolojidir.</w:t>
      </w:r>
    </w:p>
    <w:p w:rsidR="00DF23CB" w:rsidRPr="00DF23CB" w:rsidRDefault="00DF23CB" w:rsidP="00DF23CB">
      <w:pPr>
        <w:spacing w:before="45" w:after="45" w:line="240" w:lineRule="auto"/>
        <w:rPr>
          <w:rFonts w:ascii="Arial" w:eastAsia="Times New Roman" w:hAnsi="Arial" w:cs="Arial"/>
          <w:color w:val="000000"/>
          <w:sz w:val="29"/>
          <w:szCs w:val="29"/>
          <w:lang w:eastAsia="tr-TR"/>
        </w:rPr>
      </w:pPr>
      <w:r w:rsidRPr="00DF23CB">
        <w:rPr>
          <w:rFonts w:ascii="Arial" w:eastAsia="Times New Roman" w:hAnsi="Arial" w:cs="Arial"/>
          <w:b/>
          <w:bCs/>
          <w:color w:val="000000"/>
          <w:sz w:val="29"/>
          <w:szCs w:val="29"/>
          <w:lang w:eastAsia="tr-TR"/>
        </w:rPr>
        <w:t>Ekonominin ana kavramları</w:t>
      </w:r>
      <w:r w:rsidRPr="00DF23CB">
        <w:rPr>
          <w:rFonts w:ascii="Arial" w:eastAsia="Times New Roman" w:hAnsi="Arial" w:cs="Arial"/>
          <w:color w:val="000000"/>
          <w:sz w:val="29"/>
          <w:szCs w:val="29"/>
          <w:lang w:eastAsia="tr-TR"/>
        </w:rPr>
        <w:t>: Mal ve hizmet</w:t>
      </w:r>
    </w:p>
    <w:p w:rsidR="00DF23CB" w:rsidRPr="00DF23CB" w:rsidRDefault="00DF23CB" w:rsidP="00DF23CB">
      <w:pPr>
        <w:spacing w:before="45" w:after="45" w:line="240" w:lineRule="auto"/>
        <w:rPr>
          <w:rFonts w:ascii="Arial" w:eastAsia="Times New Roman" w:hAnsi="Arial" w:cs="Arial"/>
          <w:color w:val="000000"/>
          <w:sz w:val="29"/>
          <w:szCs w:val="29"/>
          <w:lang w:eastAsia="tr-TR"/>
        </w:rPr>
      </w:pPr>
      <w:r w:rsidRPr="00DF23CB">
        <w:rPr>
          <w:rFonts w:ascii="Arial" w:eastAsia="Times New Roman" w:hAnsi="Arial" w:cs="Arial"/>
          <w:b/>
          <w:bCs/>
          <w:color w:val="000000"/>
          <w:sz w:val="29"/>
          <w:szCs w:val="29"/>
          <w:lang w:eastAsia="tr-TR"/>
        </w:rPr>
        <w:t>Mal</w:t>
      </w:r>
      <w:r w:rsidRPr="00DF23CB">
        <w:rPr>
          <w:rFonts w:ascii="Arial" w:eastAsia="Times New Roman" w:hAnsi="Arial" w:cs="Arial"/>
          <w:color w:val="000000"/>
          <w:sz w:val="29"/>
          <w:szCs w:val="29"/>
          <w:lang w:eastAsia="tr-TR"/>
        </w:rPr>
        <w:t>: Serbest mal (güneş, hava) – Ekonomik mal [üretim malı (dolaylı enerji veren mallar) - tüketim malı (dayanıklı,dayanıksız)]</w:t>
      </w:r>
    </w:p>
    <w:p w:rsidR="00DF23CB" w:rsidRPr="00DF23CB" w:rsidRDefault="00DF23CB" w:rsidP="00DF23CB">
      <w:pPr>
        <w:spacing w:before="45" w:after="45" w:line="240" w:lineRule="auto"/>
        <w:rPr>
          <w:rFonts w:ascii="Arial" w:eastAsia="Times New Roman" w:hAnsi="Arial" w:cs="Arial"/>
          <w:color w:val="000000"/>
          <w:sz w:val="29"/>
          <w:szCs w:val="29"/>
          <w:lang w:eastAsia="tr-TR"/>
        </w:rPr>
      </w:pPr>
      <w:r w:rsidRPr="00DF23CB">
        <w:rPr>
          <w:rFonts w:ascii="Arial" w:eastAsia="Times New Roman" w:hAnsi="Arial" w:cs="Arial"/>
          <w:b/>
          <w:bCs/>
          <w:color w:val="000000"/>
          <w:sz w:val="29"/>
          <w:szCs w:val="29"/>
          <w:lang w:eastAsia="tr-TR"/>
        </w:rPr>
        <w:t>Ekonomi</w:t>
      </w:r>
      <w:r w:rsidRPr="00DF23CB">
        <w:rPr>
          <w:rFonts w:ascii="Arial" w:eastAsia="Times New Roman" w:hAnsi="Arial" w:cs="Arial"/>
          <w:color w:val="000000"/>
          <w:sz w:val="29"/>
          <w:szCs w:val="29"/>
          <w:lang w:eastAsia="tr-TR"/>
        </w:rPr>
        <w:t>: Mal ve hizmetlerin temini ve dağılımını belirleyen , sınırlı kaynaklarla sınırsız ihtiyaçlar arasında denge sağlayan kurumdur. Malın, pazara sunumu talep edilenden fazlaysa fiyatı düşer.</w:t>
      </w:r>
    </w:p>
    <w:p w:rsidR="00DF23CB" w:rsidRPr="00DF23CB" w:rsidRDefault="00DF23CB" w:rsidP="00DF23CB">
      <w:pPr>
        <w:spacing w:before="45" w:after="45" w:line="240" w:lineRule="auto"/>
        <w:rPr>
          <w:rFonts w:ascii="Arial" w:eastAsia="Times New Roman" w:hAnsi="Arial" w:cs="Arial"/>
          <w:color w:val="000000"/>
          <w:sz w:val="29"/>
          <w:szCs w:val="29"/>
          <w:lang w:eastAsia="tr-TR"/>
        </w:rPr>
      </w:pPr>
      <w:r w:rsidRPr="00DF23CB">
        <w:rPr>
          <w:rFonts w:ascii="Arial" w:eastAsia="Times New Roman" w:hAnsi="Arial" w:cs="Arial"/>
          <w:b/>
          <w:bCs/>
          <w:color w:val="000000"/>
          <w:sz w:val="29"/>
          <w:szCs w:val="29"/>
          <w:lang w:eastAsia="tr-TR"/>
        </w:rPr>
        <w:t>Hizmet</w:t>
      </w:r>
      <w:r w:rsidRPr="00DF23CB">
        <w:rPr>
          <w:rFonts w:ascii="Arial" w:eastAsia="Times New Roman" w:hAnsi="Arial" w:cs="Arial"/>
          <w:color w:val="000000"/>
          <w:sz w:val="29"/>
          <w:szCs w:val="29"/>
          <w:lang w:eastAsia="tr-TR"/>
        </w:rPr>
        <w:t>: İhtiyaçları karşılayan soyut çabalardır. Hizmet de gereksinimdir.</w:t>
      </w:r>
    </w:p>
    <w:p w:rsidR="00DF23CB" w:rsidRPr="00DF23CB" w:rsidRDefault="00DF23CB" w:rsidP="00DF23CB">
      <w:pPr>
        <w:spacing w:before="45" w:after="45" w:line="240" w:lineRule="auto"/>
        <w:rPr>
          <w:rFonts w:ascii="Arial" w:eastAsia="Times New Roman" w:hAnsi="Arial" w:cs="Arial"/>
          <w:color w:val="000000"/>
          <w:sz w:val="29"/>
          <w:szCs w:val="29"/>
          <w:lang w:eastAsia="tr-TR"/>
        </w:rPr>
      </w:pPr>
      <w:r w:rsidRPr="00DF23CB">
        <w:rPr>
          <w:rFonts w:ascii="Arial" w:eastAsia="Times New Roman" w:hAnsi="Arial" w:cs="Arial"/>
          <w:color w:val="000000"/>
          <w:sz w:val="29"/>
          <w:szCs w:val="29"/>
          <w:lang w:eastAsia="tr-TR"/>
        </w:rPr>
        <w:t> </w:t>
      </w:r>
    </w:p>
    <w:p w:rsidR="00DF23CB" w:rsidRPr="00DF23CB" w:rsidRDefault="00DF23CB" w:rsidP="00DF23CB">
      <w:pPr>
        <w:spacing w:before="45" w:after="45" w:line="240" w:lineRule="auto"/>
        <w:rPr>
          <w:rFonts w:ascii="Arial" w:eastAsia="Times New Roman" w:hAnsi="Arial" w:cs="Arial"/>
          <w:color w:val="000000"/>
          <w:sz w:val="29"/>
          <w:szCs w:val="29"/>
          <w:lang w:eastAsia="tr-TR"/>
        </w:rPr>
      </w:pPr>
      <w:r w:rsidRPr="00DF23CB">
        <w:rPr>
          <w:rFonts w:ascii="Arial" w:eastAsia="Times New Roman" w:hAnsi="Arial" w:cs="Arial"/>
          <w:b/>
          <w:bCs/>
          <w:color w:val="000000"/>
          <w:sz w:val="29"/>
          <w:szCs w:val="29"/>
          <w:shd w:val="clear" w:color="auto" w:fill="FFFF00"/>
          <w:lang w:eastAsia="tr-TR"/>
        </w:rPr>
        <w:t>Üretim Ögeleri</w:t>
      </w:r>
    </w:p>
    <w:p w:rsidR="00DF23CB" w:rsidRPr="00DF23CB" w:rsidRDefault="00DF23CB" w:rsidP="00DF23CB">
      <w:pPr>
        <w:spacing w:before="45" w:after="45" w:line="240" w:lineRule="auto"/>
        <w:rPr>
          <w:rFonts w:ascii="Arial" w:eastAsia="Times New Roman" w:hAnsi="Arial" w:cs="Arial"/>
          <w:color w:val="000000"/>
          <w:sz w:val="29"/>
          <w:szCs w:val="29"/>
          <w:lang w:eastAsia="tr-TR"/>
        </w:rPr>
      </w:pPr>
      <w:r w:rsidRPr="00DF23CB">
        <w:rPr>
          <w:rFonts w:ascii="Arial" w:eastAsia="Times New Roman" w:hAnsi="Arial" w:cs="Arial"/>
          <w:b/>
          <w:bCs/>
          <w:color w:val="000000"/>
          <w:sz w:val="29"/>
          <w:szCs w:val="29"/>
          <w:u w:val="single"/>
          <w:lang w:eastAsia="tr-TR"/>
        </w:rPr>
        <w:t>  Doğa  </w:t>
      </w:r>
      <w:r w:rsidRPr="00DF23CB">
        <w:rPr>
          <w:rFonts w:ascii="Arial" w:eastAsia="Times New Roman" w:hAnsi="Arial" w:cs="Arial"/>
          <w:color w:val="000000"/>
          <w:sz w:val="29"/>
          <w:szCs w:val="29"/>
          <w:lang w:eastAsia="tr-TR"/>
        </w:rPr>
        <w:t>               </w:t>
      </w:r>
      <w:r w:rsidRPr="00DF23CB">
        <w:rPr>
          <w:rFonts w:ascii="Arial" w:eastAsia="Times New Roman" w:hAnsi="Arial" w:cs="Arial"/>
          <w:b/>
          <w:bCs/>
          <w:color w:val="000000"/>
          <w:sz w:val="29"/>
          <w:szCs w:val="29"/>
          <w:u w:val="single"/>
          <w:lang w:eastAsia="tr-TR"/>
        </w:rPr>
        <w:t> Emek</w:t>
      </w:r>
      <w:r w:rsidRPr="00DF23CB">
        <w:rPr>
          <w:rFonts w:ascii="Arial" w:eastAsia="Times New Roman" w:hAnsi="Arial" w:cs="Arial"/>
          <w:color w:val="000000"/>
          <w:sz w:val="29"/>
          <w:szCs w:val="29"/>
          <w:lang w:eastAsia="tr-TR"/>
        </w:rPr>
        <w:t>                 </w:t>
      </w:r>
      <w:r w:rsidRPr="00DF23CB">
        <w:rPr>
          <w:rFonts w:ascii="Arial" w:eastAsia="Times New Roman" w:hAnsi="Arial" w:cs="Arial"/>
          <w:b/>
          <w:bCs/>
          <w:color w:val="000000"/>
          <w:sz w:val="29"/>
          <w:szCs w:val="29"/>
          <w:u w:val="single"/>
          <w:lang w:eastAsia="tr-TR"/>
        </w:rPr>
        <w:t>Sermaye</w:t>
      </w:r>
      <w:r w:rsidRPr="00DF23CB">
        <w:rPr>
          <w:rFonts w:ascii="Arial" w:eastAsia="Times New Roman" w:hAnsi="Arial" w:cs="Arial"/>
          <w:color w:val="000000"/>
          <w:sz w:val="29"/>
          <w:szCs w:val="29"/>
          <w:lang w:eastAsia="tr-TR"/>
        </w:rPr>
        <w:t>             </w:t>
      </w:r>
      <w:r w:rsidRPr="00DF23CB">
        <w:rPr>
          <w:rFonts w:ascii="Arial" w:eastAsia="Times New Roman" w:hAnsi="Arial" w:cs="Arial"/>
          <w:b/>
          <w:bCs/>
          <w:color w:val="000000"/>
          <w:sz w:val="29"/>
          <w:szCs w:val="29"/>
          <w:u w:val="single"/>
          <w:lang w:eastAsia="tr-TR"/>
        </w:rPr>
        <w:t>Girişim</w:t>
      </w:r>
    </w:p>
    <w:p w:rsidR="00DF23CB" w:rsidRPr="00DF23CB" w:rsidRDefault="00DF23CB" w:rsidP="00DF23CB">
      <w:pPr>
        <w:spacing w:before="45" w:after="45" w:line="240" w:lineRule="auto"/>
        <w:rPr>
          <w:rFonts w:ascii="Arial" w:eastAsia="Times New Roman" w:hAnsi="Arial" w:cs="Arial"/>
          <w:color w:val="000000"/>
          <w:sz w:val="29"/>
          <w:szCs w:val="29"/>
          <w:lang w:eastAsia="tr-TR"/>
        </w:rPr>
      </w:pPr>
      <w:r w:rsidRPr="00DF23CB">
        <w:rPr>
          <w:rFonts w:ascii="Arial" w:eastAsia="Times New Roman" w:hAnsi="Arial" w:cs="Arial"/>
          <w:color w:val="000000"/>
          <w:sz w:val="29"/>
          <w:szCs w:val="29"/>
          <w:lang w:eastAsia="tr-TR"/>
        </w:rPr>
        <w:t>ham madde      İnsan enerjisi       Araç-imkan        Diğerlerini kapsar</w:t>
      </w:r>
    </w:p>
    <w:p w:rsidR="00DF23CB" w:rsidRPr="00DF23CB" w:rsidRDefault="00DF23CB" w:rsidP="00DF23CB">
      <w:pPr>
        <w:spacing w:before="45" w:after="45" w:line="240" w:lineRule="auto"/>
        <w:rPr>
          <w:rFonts w:ascii="Arial" w:eastAsia="Times New Roman" w:hAnsi="Arial" w:cs="Arial"/>
          <w:color w:val="000000"/>
          <w:sz w:val="29"/>
          <w:szCs w:val="29"/>
          <w:lang w:eastAsia="tr-TR"/>
        </w:rPr>
      </w:pPr>
      <w:r w:rsidRPr="00DF23CB">
        <w:rPr>
          <w:rFonts w:ascii="Arial" w:eastAsia="Times New Roman" w:hAnsi="Arial" w:cs="Arial"/>
          <w:color w:val="000000"/>
          <w:sz w:val="29"/>
          <w:szCs w:val="29"/>
          <w:lang w:eastAsia="tr-TR"/>
        </w:rPr>
        <w:t> </w:t>
      </w:r>
    </w:p>
    <w:p w:rsidR="00DF23CB" w:rsidRPr="00DF23CB" w:rsidRDefault="00DF23CB" w:rsidP="00DF23CB">
      <w:pPr>
        <w:spacing w:before="45" w:after="45" w:line="240" w:lineRule="auto"/>
        <w:rPr>
          <w:rFonts w:ascii="Arial" w:eastAsia="Times New Roman" w:hAnsi="Arial" w:cs="Arial"/>
          <w:color w:val="000000"/>
          <w:sz w:val="29"/>
          <w:szCs w:val="29"/>
          <w:lang w:eastAsia="tr-TR"/>
        </w:rPr>
      </w:pPr>
      <w:r w:rsidRPr="00DF23CB">
        <w:rPr>
          <w:rFonts w:ascii="Arial" w:eastAsia="Times New Roman" w:hAnsi="Arial" w:cs="Arial"/>
          <w:b/>
          <w:bCs/>
          <w:color w:val="000000"/>
          <w:sz w:val="29"/>
          <w:szCs w:val="29"/>
          <w:shd w:val="clear" w:color="auto" w:fill="FFFF00"/>
          <w:lang w:eastAsia="tr-TR"/>
        </w:rPr>
        <w:t>Tüketimi Belirleyen Unsurlar</w:t>
      </w:r>
    </w:p>
    <w:p w:rsidR="00DF23CB" w:rsidRPr="00DF23CB" w:rsidRDefault="00DF23CB" w:rsidP="00DF23CB">
      <w:pPr>
        <w:numPr>
          <w:ilvl w:val="0"/>
          <w:numId w:val="4"/>
        </w:numPr>
        <w:spacing w:before="100" w:beforeAutospacing="1" w:after="100" w:afterAutospacing="1" w:line="240" w:lineRule="auto"/>
        <w:rPr>
          <w:rFonts w:ascii="Arial" w:eastAsia="Times New Roman" w:hAnsi="Arial" w:cs="Arial"/>
          <w:color w:val="000000"/>
          <w:sz w:val="29"/>
          <w:szCs w:val="29"/>
          <w:lang w:eastAsia="tr-TR"/>
        </w:rPr>
      </w:pPr>
      <w:r w:rsidRPr="00DF23CB">
        <w:rPr>
          <w:rFonts w:ascii="Arial" w:eastAsia="Times New Roman" w:hAnsi="Arial" w:cs="Arial"/>
          <w:color w:val="000000"/>
          <w:sz w:val="29"/>
          <w:szCs w:val="29"/>
          <w:lang w:eastAsia="tr-TR"/>
        </w:rPr>
        <w:t>Tüketim miktarı</w:t>
      </w:r>
    </w:p>
    <w:p w:rsidR="00DF23CB" w:rsidRPr="00DF23CB" w:rsidRDefault="00DF23CB" w:rsidP="00DF23CB">
      <w:pPr>
        <w:numPr>
          <w:ilvl w:val="0"/>
          <w:numId w:val="4"/>
        </w:numPr>
        <w:spacing w:before="100" w:beforeAutospacing="1" w:after="100" w:afterAutospacing="1" w:line="240" w:lineRule="auto"/>
        <w:rPr>
          <w:rFonts w:ascii="Arial" w:eastAsia="Times New Roman" w:hAnsi="Arial" w:cs="Arial"/>
          <w:color w:val="000000"/>
          <w:sz w:val="29"/>
          <w:szCs w:val="29"/>
          <w:lang w:eastAsia="tr-TR"/>
        </w:rPr>
      </w:pPr>
      <w:r w:rsidRPr="00DF23CB">
        <w:rPr>
          <w:rFonts w:ascii="Arial" w:eastAsia="Times New Roman" w:hAnsi="Arial" w:cs="Arial"/>
          <w:color w:val="000000"/>
          <w:sz w:val="29"/>
          <w:szCs w:val="29"/>
          <w:lang w:eastAsia="tr-TR"/>
        </w:rPr>
        <w:t>Kültür</w:t>
      </w:r>
    </w:p>
    <w:p w:rsidR="00DF23CB" w:rsidRPr="00DF23CB" w:rsidRDefault="00DF23CB" w:rsidP="00DF23CB">
      <w:pPr>
        <w:numPr>
          <w:ilvl w:val="0"/>
          <w:numId w:val="4"/>
        </w:numPr>
        <w:spacing w:before="100" w:beforeAutospacing="1" w:after="100" w:afterAutospacing="1" w:line="240" w:lineRule="auto"/>
        <w:rPr>
          <w:rFonts w:ascii="Arial" w:eastAsia="Times New Roman" w:hAnsi="Arial" w:cs="Arial"/>
          <w:color w:val="000000"/>
          <w:sz w:val="29"/>
          <w:szCs w:val="29"/>
          <w:lang w:eastAsia="tr-TR"/>
        </w:rPr>
      </w:pPr>
      <w:r w:rsidRPr="00DF23CB">
        <w:rPr>
          <w:rFonts w:ascii="Arial" w:eastAsia="Times New Roman" w:hAnsi="Arial" w:cs="Arial"/>
          <w:color w:val="000000"/>
          <w:sz w:val="29"/>
          <w:szCs w:val="29"/>
          <w:lang w:eastAsia="tr-TR"/>
        </w:rPr>
        <w:t>Reklam</w:t>
      </w:r>
    </w:p>
    <w:p w:rsidR="00DF23CB" w:rsidRPr="00DF23CB" w:rsidRDefault="00DF23CB" w:rsidP="00DF23CB">
      <w:pPr>
        <w:numPr>
          <w:ilvl w:val="0"/>
          <w:numId w:val="4"/>
        </w:numPr>
        <w:spacing w:before="100" w:beforeAutospacing="1" w:after="100" w:afterAutospacing="1" w:line="240" w:lineRule="auto"/>
        <w:rPr>
          <w:rFonts w:ascii="Arial" w:eastAsia="Times New Roman" w:hAnsi="Arial" w:cs="Arial"/>
          <w:color w:val="000000"/>
          <w:sz w:val="29"/>
          <w:szCs w:val="29"/>
          <w:lang w:eastAsia="tr-TR"/>
        </w:rPr>
      </w:pPr>
      <w:r w:rsidRPr="00DF23CB">
        <w:rPr>
          <w:rFonts w:ascii="Arial" w:eastAsia="Times New Roman" w:hAnsi="Arial" w:cs="Arial"/>
          <w:color w:val="000000"/>
          <w:sz w:val="29"/>
          <w:szCs w:val="29"/>
          <w:lang w:eastAsia="tr-TR"/>
        </w:rPr>
        <w:t>Çevre(iklim)</w:t>
      </w:r>
    </w:p>
    <w:p w:rsidR="00DF23CB" w:rsidRPr="00DF23CB" w:rsidRDefault="00DF23CB" w:rsidP="00DF23CB">
      <w:pPr>
        <w:spacing w:before="45" w:after="45" w:line="240" w:lineRule="auto"/>
        <w:rPr>
          <w:rFonts w:ascii="Arial" w:eastAsia="Times New Roman" w:hAnsi="Arial" w:cs="Arial"/>
          <w:color w:val="000000"/>
          <w:sz w:val="29"/>
          <w:szCs w:val="29"/>
          <w:lang w:eastAsia="tr-TR"/>
        </w:rPr>
      </w:pPr>
      <w:r w:rsidRPr="00DF23CB">
        <w:rPr>
          <w:rFonts w:ascii="Arial" w:eastAsia="Times New Roman" w:hAnsi="Arial" w:cs="Arial"/>
          <w:color w:val="000000"/>
          <w:sz w:val="29"/>
          <w:szCs w:val="29"/>
          <w:lang w:eastAsia="tr-TR"/>
        </w:rPr>
        <w:t> </w:t>
      </w:r>
    </w:p>
    <w:p w:rsidR="00DF23CB" w:rsidRPr="00DF23CB" w:rsidRDefault="00DF23CB" w:rsidP="00DF23CB">
      <w:pPr>
        <w:spacing w:before="45" w:after="45" w:line="240" w:lineRule="auto"/>
        <w:rPr>
          <w:rFonts w:ascii="Arial" w:eastAsia="Times New Roman" w:hAnsi="Arial" w:cs="Arial"/>
          <w:color w:val="000000"/>
          <w:sz w:val="29"/>
          <w:szCs w:val="29"/>
          <w:lang w:eastAsia="tr-TR"/>
        </w:rPr>
      </w:pPr>
      <w:r w:rsidRPr="00DF23CB">
        <w:rPr>
          <w:rFonts w:ascii="Arial" w:eastAsia="Times New Roman" w:hAnsi="Arial" w:cs="Arial"/>
          <w:b/>
          <w:bCs/>
          <w:color w:val="000000"/>
          <w:sz w:val="29"/>
          <w:szCs w:val="29"/>
          <w:lang w:eastAsia="tr-TR"/>
        </w:rPr>
        <w:t>Enflasyon</w:t>
      </w:r>
      <w:r w:rsidRPr="00DF23CB">
        <w:rPr>
          <w:rFonts w:ascii="Arial" w:eastAsia="Times New Roman" w:hAnsi="Arial" w:cs="Arial"/>
          <w:color w:val="000000"/>
          <w:sz w:val="29"/>
          <w:szCs w:val="29"/>
          <w:lang w:eastAsia="tr-TR"/>
        </w:rPr>
        <w:t>: Mal ve hizmetin fiyatının yükselmesi, alım gücünün düşmesidir. İhracat azalır, ithalat artar, yatırım yapılmaz.</w:t>
      </w:r>
    </w:p>
    <w:p w:rsidR="00DF23CB" w:rsidRPr="00DF23CB" w:rsidRDefault="00DF23CB" w:rsidP="00DF23CB">
      <w:pPr>
        <w:spacing w:before="45" w:after="45" w:line="240" w:lineRule="auto"/>
        <w:rPr>
          <w:rFonts w:ascii="Arial" w:eastAsia="Times New Roman" w:hAnsi="Arial" w:cs="Arial"/>
          <w:color w:val="000000"/>
          <w:sz w:val="29"/>
          <w:szCs w:val="29"/>
          <w:lang w:eastAsia="tr-TR"/>
        </w:rPr>
      </w:pPr>
      <w:r w:rsidRPr="00DF23CB">
        <w:rPr>
          <w:rFonts w:ascii="Arial" w:eastAsia="Times New Roman" w:hAnsi="Arial" w:cs="Arial"/>
          <w:b/>
          <w:bCs/>
          <w:color w:val="000000"/>
          <w:sz w:val="29"/>
          <w:szCs w:val="29"/>
          <w:lang w:eastAsia="tr-TR"/>
        </w:rPr>
        <w:lastRenderedPageBreak/>
        <w:t>Deflasyon</w:t>
      </w:r>
      <w:r w:rsidRPr="00DF23CB">
        <w:rPr>
          <w:rFonts w:ascii="Arial" w:eastAsia="Times New Roman" w:hAnsi="Arial" w:cs="Arial"/>
          <w:color w:val="000000"/>
          <w:sz w:val="29"/>
          <w:szCs w:val="29"/>
          <w:lang w:eastAsia="tr-TR"/>
        </w:rPr>
        <w:t>: Fiyatların düşmesi ve alım gücünün artmasıdır. Üretim düşer, işsizlik artar.</w:t>
      </w:r>
    </w:p>
    <w:p w:rsidR="00DF23CB" w:rsidRPr="00DF23CB" w:rsidRDefault="00DF23CB" w:rsidP="00DF23CB">
      <w:pPr>
        <w:spacing w:before="45" w:after="45" w:line="240" w:lineRule="auto"/>
        <w:rPr>
          <w:rFonts w:ascii="Arial" w:eastAsia="Times New Roman" w:hAnsi="Arial" w:cs="Arial"/>
          <w:color w:val="000000"/>
          <w:sz w:val="29"/>
          <w:szCs w:val="29"/>
          <w:lang w:eastAsia="tr-TR"/>
        </w:rPr>
      </w:pPr>
      <w:r w:rsidRPr="00DF23CB">
        <w:rPr>
          <w:rFonts w:ascii="Arial" w:eastAsia="Times New Roman" w:hAnsi="Arial" w:cs="Arial"/>
          <w:b/>
          <w:bCs/>
          <w:color w:val="000000"/>
          <w:sz w:val="29"/>
          <w:szCs w:val="29"/>
          <w:lang w:eastAsia="tr-TR"/>
        </w:rPr>
        <w:t>Revalüasyon</w:t>
      </w:r>
      <w:r w:rsidRPr="00DF23CB">
        <w:rPr>
          <w:rFonts w:ascii="Arial" w:eastAsia="Times New Roman" w:hAnsi="Arial" w:cs="Arial"/>
          <w:color w:val="000000"/>
          <w:sz w:val="29"/>
          <w:szCs w:val="29"/>
          <w:lang w:eastAsia="tr-TR"/>
        </w:rPr>
        <w:t>: Ülke parasının döviz ve altına göre değer kazanmasıdır.</w:t>
      </w:r>
    </w:p>
    <w:p w:rsidR="00DF23CB" w:rsidRPr="00DF23CB" w:rsidRDefault="00DF23CB" w:rsidP="00DF23CB">
      <w:pPr>
        <w:spacing w:before="45" w:after="45" w:line="240" w:lineRule="auto"/>
        <w:rPr>
          <w:rFonts w:ascii="Arial" w:eastAsia="Times New Roman" w:hAnsi="Arial" w:cs="Arial"/>
          <w:color w:val="000000"/>
          <w:sz w:val="29"/>
          <w:szCs w:val="29"/>
          <w:lang w:eastAsia="tr-TR"/>
        </w:rPr>
      </w:pPr>
      <w:r w:rsidRPr="00DF23CB">
        <w:rPr>
          <w:rFonts w:ascii="Arial" w:eastAsia="Times New Roman" w:hAnsi="Arial" w:cs="Arial"/>
          <w:b/>
          <w:bCs/>
          <w:color w:val="000000"/>
          <w:sz w:val="29"/>
          <w:szCs w:val="29"/>
          <w:lang w:eastAsia="tr-TR"/>
        </w:rPr>
        <w:t>Devalüasyon</w:t>
      </w:r>
      <w:r w:rsidRPr="00DF23CB">
        <w:rPr>
          <w:rFonts w:ascii="Arial" w:eastAsia="Times New Roman" w:hAnsi="Arial" w:cs="Arial"/>
          <w:color w:val="000000"/>
          <w:sz w:val="29"/>
          <w:szCs w:val="29"/>
          <w:lang w:eastAsia="tr-TR"/>
        </w:rPr>
        <w:t>: Ülke parasının döviz ve altına göre değer kaybetmesidir.</w:t>
      </w:r>
    </w:p>
    <w:p w:rsidR="00DF23CB" w:rsidRPr="00DF23CB" w:rsidRDefault="00DF23CB" w:rsidP="00DF23CB">
      <w:pPr>
        <w:spacing w:before="45" w:after="45" w:line="240" w:lineRule="auto"/>
        <w:rPr>
          <w:rFonts w:ascii="Arial" w:eastAsia="Times New Roman" w:hAnsi="Arial" w:cs="Arial"/>
          <w:color w:val="000000"/>
          <w:sz w:val="29"/>
          <w:szCs w:val="29"/>
          <w:lang w:eastAsia="tr-TR"/>
        </w:rPr>
      </w:pPr>
      <w:r w:rsidRPr="00DF23CB">
        <w:rPr>
          <w:rFonts w:ascii="Arial" w:eastAsia="Times New Roman" w:hAnsi="Arial" w:cs="Arial"/>
          <w:b/>
          <w:bCs/>
          <w:color w:val="000000"/>
          <w:sz w:val="29"/>
          <w:szCs w:val="29"/>
          <w:lang w:eastAsia="tr-TR"/>
        </w:rPr>
        <w:t>Resesyon</w:t>
      </w:r>
      <w:r w:rsidRPr="00DF23CB">
        <w:rPr>
          <w:rFonts w:ascii="Arial" w:eastAsia="Times New Roman" w:hAnsi="Arial" w:cs="Arial"/>
          <w:color w:val="000000"/>
          <w:sz w:val="29"/>
          <w:szCs w:val="29"/>
          <w:lang w:eastAsia="tr-TR"/>
        </w:rPr>
        <w:t>: Ekonomik büyümenin durma noktasına gelmesi ve eksi yönde azalmasıdır. Nedenleri; nüfusun hızla artması, milli gelirin azalması, işsizliğin artması, ekonomik faaliyetlerin bitmesi ve üretim yapılamamasıdır.</w:t>
      </w:r>
    </w:p>
    <w:p w:rsidR="00DF23CB" w:rsidRPr="00DF23CB" w:rsidRDefault="00DF23CB" w:rsidP="00DF23CB">
      <w:pPr>
        <w:spacing w:before="45" w:after="45" w:line="240" w:lineRule="auto"/>
        <w:rPr>
          <w:rFonts w:ascii="Arial" w:eastAsia="Times New Roman" w:hAnsi="Arial" w:cs="Arial"/>
          <w:color w:val="000000"/>
          <w:sz w:val="29"/>
          <w:szCs w:val="29"/>
          <w:lang w:eastAsia="tr-TR"/>
        </w:rPr>
      </w:pPr>
      <w:r w:rsidRPr="00DF23CB">
        <w:rPr>
          <w:rFonts w:ascii="Arial" w:eastAsia="Times New Roman" w:hAnsi="Arial" w:cs="Arial"/>
          <w:b/>
          <w:bCs/>
          <w:color w:val="000000"/>
          <w:sz w:val="29"/>
          <w:szCs w:val="29"/>
          <w:lang w:eastAsia="tr-TR"/>
        </w:rPr>
        <w:t>Veblen malları</w:t>
      </w:r>
      <w:r w:rsidRPr="00DF23CB">
        <w:rPr>
          <w:rFonts w:ascii="Arial" w:eastAsia="Times New Roman" w:hAnsi="Arial" w:cs="Arial"/>
          <w:color w:val="000000"/>
          <w:sz w:val="29"/>
          <w:szCs w:val="29"/>
          <w:lang w:eastAsia="tr-TR"/>
        </w:rPr>
        <w:t>: Bazı mallar insanların sınıflarına göredir. (lüks otomobiller, işporta malları) Snop adı verilen kişiler kendi sınıflarının dışında lüks tüketime özenerek lüks tüketim mallarının fiyatlarının yükselmesine neden olur.</w:t>
      </w:r>
    </w:p>
    <w:p w:rsidR="00DF23CB" w:rsidRPr="00DF23CB" w:rsidRDefault="00DF23CB" w:rsidP="00DF23CB">
      <w:pPr>
        <w:spacing w:before="45" w:after="45" w:line="240" w:lineRule="auto"/>
        <w:rPr>
          <w:rFonts w:ascii="Arial" w:eastAsia="Times New Roman" w:hAnsi="Arial" w:cs="Arial"/>
          <w:color w:val="000000"/>
          <w:sz w:val="29"/>
          <w:szCs w:val="29"/>
          <w:lang w:eastAsia="tr-TR"/>
        </w:rPr>
      </w:pPr>
      <w:r w:rsidRPr="00DF23CB">
        <w:rPr>
          <w:rFonts w:ascii="Arial" w:eastAsia="Times New Roman" w:hAnsi="Arial" w:cs="Arial"/>
          <w:color w:val="000000"/>
          <w:sz w:val="29"/>
          <w:szCs w:val="29"/>
          <w:lang w:eastAsia="tr-TR"/>
        </w:rPr>
        <w:t> </w:t>
      </w:r>
    </w:p>
    <w:p w:rsidR="00DF23CB" w:rsidRPr="00DF23CB" w:rsidRDefault="00DF23CB" w:rsidP="00DF23CB">
      <w:pPr>
        <w:spacing w:before="90" w:after="90" w:line="240" w:lineRule="auto"/>
        <w:outlineLvl w:val="2"/>
        <w:rPr>
          <w:rFonts w:ascii="Arial" w:eastAsia="Times New Roman" w:hAnsi="Arial" w:cs="Arial"/>
          <w:b/>
          <w:bCs/>
          <w:color w:val="000000"/>
          <w:sz w:val="29"/>
          <w:szCs w:val="29"/>
          <w:lang w:eastAsia="tr-TR"/>
        </w:rPr>
      </w:pPr>
      <w:r w:rsidRPr="00DF23CB">
        <w:rPr>
          <w:rFonts w:ascii="Arial" w:eastAsia="Times New Roman" w:hAnsi="Arial" w:cs="Arial"/>
          <w:b/>
          <w:bCs/>
          <w:color w:val="000000"/>
          <w:sz w:val="29"/>
          <w:szCs w:val="29"/>
          <w:lang w:eastAsia="tr-TR"/>
        </w:rPr>
        <w:t>10.Konu: Ekonomik Sistemler:</w:t>
      </w:r>
    </w:p>
    <w:p w:rsidR="00DF23CB" w:rsidRPr="00DF23CB" w:rsidRDefault="00DF23CB" w:rsidP="00DF23CB">
      <w:pPr>
        <w:spacing w:before="45" w:after="45" w:line="240" w:lineRule="auto"/>
        <w:rPr>
          <w:rFonts w:ascii="Arial" w:eastAsia="Times New Roman" w:hAnsi="Arial" w:cs="Arial"/>
          <w:color w:val="000000"/>
          <w:sz w:val="29"/>
          <w:szCs w:val="29"/>
          <w:lang w:eastAsia="tr-TR"/>
        </w:rPr>
      </w:pPr>
      <w:r w:rsidRPr="00DF23CB">
        <w:rPr>
          <w:rFonts w:ascii="Arial" w:eastAsia="Times New Roman" w:hAnsi="Arial" w:cs="Arial"/>
          <w:color w:val="000000"/>
          <w:sz w:val="29"/>
          <w:szCs w:val="29"/>
          <w:lang w:eastAsia="tr-TR"/>
        </w:rPr>
        <w:t>Ekonomik sistemleri biçimlendiren toplum geçmişi, doğal kaynaklar, iklim, halkın görüşleri, sorunlar ve çözümlerdir.</w:t>
      </w:r>
    </w:p>
    <w:p w:rsidR="00DF23CB" w:rsidRPr="00DF23CB" w:rsidRDefault="00DF23CB" w:rsidP="00DF23CB">
      <w:pPr>
        <w:spacing w:before="45" w:after="45" w:line="240" w:lineRule="auto"/>
        <w:rPr>
          <w:rFonts w:ascii="Arial" w:eastAsia="Times New Roman" w:hAnsi="Arial" w:cs="Arial"/>
          <w:color w:val="000000"/>
          <w:sz w:val="29"/>
          <w:szCs w:val="29"/>
          <w:lang w:eastAsia="tr-TR"/>
        </w:rPr>
      </w:pPr>
      <w:r w:rsidRPr="00DF23CB">
        <w:rPr>
          <w:rFonts w:ascii="Arial" w:eastAsia="Times New Roman" w:hAnsi="Arial" w:cs="Arial"/>
          <w:b/>
          <w:bCs/>
          <w:color w:val="000000"/>
          <w:sz w:val="29"/>
          <w:szCs w:val="29"/>
          <w:lang w:eastAsia="tr-TR"/>
        </w:rPr>
        <w:t>Bireyci görüş</w:t>
      </w:r>
      <w:r w:rsidRPr="00DF23CB">
        <w:rPr>
          <w:rFonts w:ascii="Arial" w:eastAsia="Times New Roman" w:hAnsi="Arial" w:cs="Arial"/>
          <w:color w:val="000000"/>
          <w:sz w:val="29"/>
          <w:szCs w:val="29"/>
          <w:lang w:eastAsia="tr-TR"/>
        </w:rPr>
        <w:t>: Kişisel yararlar önemlidir. (liberalizm, kapitalizm) En verimli olanlar piyasaya çıkmalıdır.</w:t>
      </w:r>
    </w:p>
    <w:p w:rsidR="00DF23CB" w:rsidRPr="00DF23CB" w:rsidRDefault="00DF23CB" w:rsidP="00DF23CB">
      <w:pPr>
        <w:spacing w:before="45" w:after="45" w:line="240" w:lineRule="auto"/>
        <w:rPr>
          <w:rFonts w:ascii="Arial" w:eastAsia="Times New Roman" w:hAnsi="Arial" w:cs="Arial"/>
          <w:color w:val="000000"/>
          <w:sz w:val="29"/>
          <w:szCs w:val="29"/>
          <w:lang w:eastAsia="tr-TR"/>
        </w:rPr>
      </w:pPr>
      <w:r w:rsidRPr="00DF23CB">
        <w:rPr>
          <w:rFonts w:ascii="Arial" w:eastAsia="Times New Roman" w:hAnsi="Arial" w:cs="Arial"/>
          <w:b/>
          <w:bCs/>
          <w:color w:val="000000"/>
          <w:sz w:val="29"/>
          <w:szCs w:val="29"/>
          <w:lang w:eastAsia="tr-TR"/>
        </w:rPr>
        <w:t>Kişisel çıkarcı görüş</w:t>
      </w:r>
      <w:r w:rsidRPr="00DF23CB">
        <w:rPr>
          <w:rFonts w:ascii="Arial" w:eastAsia="Times New Roman" w:hAnsi="Arial" w:cs="Arial"/>
          <w:color w:val="000000"/>
          <w:sz w:val="29"/>
          <w:szCs w:val="29"/>
          <w:lang w:eastAsia="tr-TR"/>
        </w:rPr>
        <w:t>: Birey üretim faaliyetlerine katılarak ortak toplamdan kendi payını alır. (komünizm)</w:t>
      </w:r>
    </w:p>
    <w:p w:rsidR="00DF23CB" w:rsidRPr="00DF23CB" w:rsidRDefault="00DF23CB" w:rsidP="00DF23CB">
      <w:pPr>
        <w:spacing w:before="45" w:after="45" w:line="240" w:lineRule="auto"/>
        <w:rPr>
          <w:rFonts w:ascii="Arial" w:eastAsia="Times New Roman" w:hAnsi="Arial" w:cs="Arial"/>
          <w:color w:val="000000"/>
          <w:sz w:val="29"/>
          <w:szCs w:val="29"/>
          <w:lang w:eastAsia="tr-TR"/>
        </w:rPr>
      </w:pPr>
      <w:r w:rsidRPr="00DF23CB">
        <w:rPr>
          <w:rFonts w:ascii="Arial" w:eastAsia="Times New Roman" w:hAnsi="Arial" w:cs="Arial"/>
          <w:b/>
          <w:bCs/>
          <w:color w:val="000000"/>
          <w:sz w:val="29"/>
          <w:szCs w:val="29"/>
          <w:lang w:eastAsia="tr-TR"/>
        </w:rPr>
        <w:t>Karma ekonomi</w:t>
      </w:r>
      <w:r w:rsidRPr="00DF23CB">
        <w:rPr>
          <w:rFonts w:ascii="Arial" w:eastAsia="Times New Roman" w:hAnsi="Arial" w:cs="Arial"/>
          <w:color w:val="000000"/>
          <w:sz w:val="29"/>
          <w:szCs w:val="29"/>
          <w:lang w:eastAsia="tr-TR"/>
        </w:rPr>
        <w:t>: Kamu yararıyla kişisel çıkar bağdaştırılmıştır. Sınırlı mülkiyet vardır.</w:t>
      </w:r>
    </w:p>
    <w:p w:rsidR="00DF23CB" w:rsidRPr="00DF23CB" w:rsidRDefault="00DF23CB" w:rsidP="00DF23CB">
      <w:pPr>
        <w:spacing w:before="45" w:after="45" w:line="240" w:lineRule="auto"/>
        <w:rPr>
          <w:rFonts w:ascii="Arial" w:eastAsia="Times New Roman" w:hAnsi="Arial" w:cs="Arial"/>
          <w:color w:val="000000"/>
          <w:sz w:val="29"/>
          <w:szCs w:val="29"/>
          <w:lang w:eastAsia="tr-TR"/>
        </w:rPr>
      </w:pPr>
      <w:r w:rsidRPr="00DF23CB">
        <w:rPr>
          <w:rFonts w:ascii="Arial" w:eastAsia="Times New Roman" w:hAnsi="Arial" w:cs="Arial"/>
          <w:color w:val="000000"/>
          <w:sz w:val="29"/>
          <w:szCs w:val="29"/>
          <w:lang w:eastAsia="tr-TR"/>
        </w:rPr>
        <w:t>Atatürk’e göre uygarlık ekonomiden geçer. Tam bağımsızlık için ekonomik bağımsızlık şarttır. Devletçilik Türk sistemidir.</w:t>
      </w:r>
    </w:p>
    <w:p w:rsidR="00DF23CB" w:rsidRPr="00DF23CB" w:rsidRDefault="00DF23CB" w:rsidP="00DF23CB">
      <w:pPr>
        <w:spacing w:before="45" w:after="45" w:line="240" w:lineRule="auto"/>
        <w:rPr>
          <w:rFonts w:ascii="Arial" w:eastAsia="Times New Roman" w:hAnsi="Arial" w:cs="Arial"/>
          <w:color w:val="000000"/>
          <w:sz w:val="29"/>
          <w:szCs w:val="29"/>
          <w:lang w:eastAsia="tr-TR"/>
        </w:rPr>
      </w:pPr>
      <w:r w:rsidRPr="00DF23CB">
        <w:rPr>
          <w:rFonts w:ascii="Arial" w:eastAsia="Times New Roman" w:hAnsi="Arial" w:cs="Arial"/>
          <w:color w:val="000000"/>
          <w:sz w:val="29"/>
          <w:szCs w:val="29"/>
          <w:lang w:eastAsia="tr-TR"/>
        </w:rPr>
        <w:t> </w:t>
      </w:r>
    </w:p>
    <w:p w:rsidR="00DF23CB" w:rsidRPr="00DF23CB" w:rsidRDefault="00DF23CB" w:rsidP="00DF23CB">
      <w:pPr>
        <w:spacing w:before="90" w:after="90" w:line="240" w:lineRule="auto"/>
        <w:outlineLvl w:val="3"/>
        <w:rPr>
          <w:rFonts w:ascii="Arial" w:eastAsia="Times New Roman" w:hAnsi="Arial" w:cs="Arial"/>
          <w:b/>
          <w:bCs/>
          <w:color w:val="000000"/>
          <w:sz w:val="29"/>
          <w:szCs w:val="29"/>
          <w:lang w:eastAsia="tr-TR"/>
        </w:rPr>
      </w:pPr>
      <w:r w:rsidRPr="00DF23CB">
        <w:rPr>
          <w:rFonts w:ascii="Arial" w:eastAsia="Times New Roman" w:hAnsi="Arial" w:cs="Arial"/>
          <w:b/>
          <w:bCs/>
          <w:color w:val="000000"/>
          <w:sz w:val="29"/>
          <w:szCs w:val="29"/>
          <w:lang w:eastAsia="tr-TR"/>
        </w:rPr>
        <w:t>11. Konu: Siyaset Kurumu</w:t>
      </w:r>
    </w:p>
    <w:p w:rsidR="00DF23CB" w:rsidRPr="00DF23CB" w:rsidRDefault="00DF23CB" w:rsidP="00DF23CB">
      <w:pPr>
        <w:spacing w:before="45" w:after="45" w:line="240" w:lineRule="auto"/>
        <w:rPr>
          <w:rFonts w:ascii="Arial" w:eastAsia="Times New Roman" w:hAnsi="Arial" w:cs="Arial"/>
          <w:color w:val="000000"/>
          <w:sz w:val="29"/>
          <w:szCs w:val="29"/>
          <w:lang w:eastAsia="tr-TR"/>
        </w:rPr>
      </w:pPr>
      <w:r w:rsidRPr="00DF23CB">
        <w:rPr>
          <w:rFonts w:ascii="Arial" w:eastAsia="Times New Roman" w:hAnsi="Arial" w:cs="Arial"/>
          <w:b/>
          <w:bCs/>
          <w:color w:val="000000"/>
          <w:sz w:val="29"/>
          <w:szCs w:val="29"/>
          <w:lang w:eastAsia="tr-TR"/>
        </w:rPr>
        <w:t>Aristokrasi</w:t>
      </w:r>
      <w:r w:rsidRPr="00DF23CB">
        <w:rPr>
          <w:rFonts w:ascii="Arial" w:eastAsia="Times New Roman" w:hAnsi="Arial" w:cs="Arial"/>
          <w:color w:val="000000"/>
          <w:sz w:val="29"/>
          <w:szCs w:val="29"/>
          <w:lang w:eastAsia="tr-TR"/>
        </w:rPr>
        <w:t>: Azınlık soyluların yönetimidir.</w:t>
      </w:r>
    </w:p>
    <w:p w:rsidR="00DF23CB" w:rsidRPr="00DF23CB" w:rsidRDefault="00DF23CB" w:rsidP="00DF23CB">
      <w:pPr>
        <w:spacing w:before="45" w:after="45" w:line="240" w:lineRule="auto"/>
        <w:rPr>
          <w:rFonts w:ascii="Arial" w:eastAsia="Times New Roman" w:hAnsi="Arial" w:cs="Arial"/>
          <w:color w:val="000000"/>
          <w:sz w:val="29"/>
          <w:szCs w:val="29"/>
          <w:lang w:eastAsia="tr-TR"/>
        </w:rPr>
      </w:pPr>
      <w:r w:rsidRPr="00DF23CB">
        <w:rPr>
          <w:rFonts w:ascii="Arial" w:eastAsia="Times New Roman" w:hAnsi="Arial" w:cs="Arial"/>
          <w:b/>
          <w:bCs/>
          <w:color w:val="000000"/>
          <w:sz w:val="29"/>
          <w:szCs w:val="29"/>
          <w:lang w:eastAsia="tr-TR"/>
        </w:rPr>
        <w:t>Oligarşi</w:t>
      </w:r>
      <w:r w:rsidRPr="00DF23CB">
        <w:rPr>
          <w:rFonts w:ascii="Arial" w:eastAsia="Times New Roman" w:hAnsi="Arial" w:cs="Arial"/>
          <w:color w:val="000000"/>
          <w:sz w:val="29"/>
          <w:szCs w:val="29"/>
          <w:lang w:eastAsia="tr-TR"/>
        </w:rPr>
        <w:t>: Zengin belirli bir zümrenin yönetimidir.</w:t>
      </w:r>
    </w:p>
    <w:p w:rsidR="00DF23CB" w:rsidRPr="00DF23CB" w:rsidRDefault="00DF23CB" w:rsidP="00DF23CB">
      <w:pPr>
        <w:spacing w:before="45" w:after="45" w:line="240" w:lineRule="auto"/>
        <w:rPr>
          <w:rFonts w:ascii="Arial" w:eastAsia="Times New Roman" w:hAnsi="Arial" w:cs="Arial"/>
          <w:color w:val="000000"/>
          <w:sz w:val="29"/>
          <w:szCs w:val="29"/>
          <w:lang w:eastAsia="tr-TR"/>
        </w:rPr>
      </w:pPr>
      <w:r w:rsidRPr="00DF23CB">
        <w:rPr>
          <w:rFonts w:ascii="Arial" w:eastAsia="Times New Roman" w:hAnsi="Arial" w:cs="Arial"/>
          <w:b/>
          <w:bCs/>
          <w:color w:val="000000"/>
          <w:sz w:val="29"/>
          <w:szCs w:val="29"/>
          <w:lang w:eastAsia="tr-TR"/>
        </w:rPr>
        <w:t>Tiranlık</w:t>
      </w:r>
      <w:r w:rsidRPr="00DF23CB">
        <w:rPr>
          <w:rFonts w:ascii="Arial" w:eastAsia="Times New Roman" w:hAnsi="Arial" w:cs="Arial"/>
          <w:color w:val="000000"/>
          <w:sz w:val="29"/>
          <w:szCs w:val="29"/>
          <w:lang w:eastAsia="tr-TR"/>
        </w:rPr>
        <w:t>: Zorbalığa dayanan tek kişi yönetimidir.</w:t>
      </w:r>
    </w:p>
    <w:p w:rsidR="00DF23CB" w:rsidRPr="00DF23CB" w:rsidRDefault="00DF23CB" w:rsidP="00DF23CB">
      <w:pPr>
        <w:spacing w:before="45" w:after="45" w:line="240" w:lineRule="auto"/>
        <w:rPr>
          <w:rFonts w:ascii="Arial" w:eastAsia="Times New Roman" w:hAnsi="Arial" w:cs="Arial"/>
          <w:color w:val="000000"/>
          <w:sz w:val="29"/>
          <w:szCs w:val="29"/>
          <w:lang w:eastAsia="tr-TR"/>
        </w:rPr>
      </w:pPr>
      <w:r w:rsidRPr="00DF23CB">
        <w:rPr>
          <w:rFonts w:ascii="Arial" w:eastAsia="Times New Roman" w:hAnsi="Arial" w:cs="Arial"/>
          <w:b/>
          <w:bCs/>
          <w:color w:val="000000"/>
          <w:sz w:val="29"/>
          <w:szCs w:val="29"/>
          <w:lang w:eastAsia="tr-TR"/>
        </w:rPr>
        <w:t>Timokrasi</w:t>
      </w:r>
      <w:r w:rsidRPr="00DF23CB">
        <w:rPr>
          <w:rFonts w:ascii="Arial" w:eastAsia="Times New Roman" w:hAnsi="Arial" w:cs="Arial"/>
          <w:color w:val="000000"/>
          <w:sz w:val="29"/>
          <w:szCs w:val="29"/>
          <w:lang w:eastAsia="tr-TR"/>
        </w:rPr>
        <w:t>: Şan ve şeref düşkünü olanların yönetimidir.</w:t>
      </w:r>
    </w:p>
    <w:p w:rsidR="00DF23CB" w:rsidRPr="00DF23CB" w:rsidRDefault="00DF23CB" w:rsidP="00DF23CB">
      <w:pPr>
        <w:spacing w:before="45" w:after="45" w:line="240" w:lineRule="auto"/>
        <w:rPr>
          <w:rFonts w:ascii="Arial" w:eastAsia="Times New Roman" w:hAnsi="Arial" w:cs="Arial"/>
          <w:color w:val="000000"/>
          <w:sz w:val="29"/>
          <w:szCs w:val="29"/>
          <w:lang w:eastAsia="tr-TR"/>
        </w:rPr>
      </w:pPr>
      <w:r w:rsidRPr="00DF23CB">
        <w:rPr>
          <w:rFonts w:ascii="Arial" w:eastAsia="Times New Roman" w:hAnsi="Arial" w:cs="Arial"/>
          <w:b/>
          <w:bCs/>
          <w:color w:val="000000"/>
          <w:sz w:val="29"/>
          <w:szCs w:val="29"/>
          <w:lang w:eastAsia="tr-TR"/>
        </w:rPr>
        <w:t>Demokrasi</w:t>
      </w:r>
      <w:r w:rsidRPr="00DF23CB">
        <w:rPr>
          <w:rFonts w:ascii="Arial" w:eastAsia="Times New Roman" w:hAnsi="Arial" w:cs="Arial"/>
          <w:color w:val="000000"/>
          <w:sz w:val="29"/>
          <w:szCs w:val="29"/>
          <w:lang w:eastAsia="tr-TR"/>
        </w:rPr>
        <w:t>: Halkın yönetimidir.</w:t>
      </w:r>
    </w:p>
    <w:p w:rsidR="00DF23CB" w:rsidRPr="00DF23CB" w:rsidRDefault="00DF23CB" w:rsidP="00DF23CB">
      <w:pPr>
        <w:numPr>
          <w:ilvl w:val="0"/>
          <w:numId w:val="5"/>
        </w:numPr>
        <w:spacing w:before="100" w:beforeAutospacing="1" w:after="100" w:afterAutospacing="1" w:line="240" w:lineRule="auto"/>
        <w:rPr>
          <w:rFonts w:ascii="Arial" w:eastAsia="Times New Roman" w:hAnsi="Arial" w:cs="Arial"/>
          <w:color w:val="000000"/>
          <w:sz w:val="29"/>
          <w:szCs w:val="29"/>
          <w:lang w:eastAsia="tr-TR"/>
        </w:rPr>
      </w:pPr>
      <w:r w:rsidRPr="00DF23CB">
        <w:rPr>
          <w:rFonts w:ascii="Arial" w:eastAsia="Times New Roman" w:hAnsi="Arial" w:cs="Arial"/>
          <w:color w:val="000000"/>
          <w:sz w:val="29"/>
          <w:szCs w:val="29"/>
          <w:u w:val="single"/>
          <w:lang w:eastAsia="tr-TR"/>
        </w:rPr>
        <w:t>Doğrudan demokrasi</w:t>
      </w:r>
      <w:r w:rsidRPr="00DF23CB">
        <w:rPr>
          <w:rFonts w:ascii="Arial" w:eastAsia="Times New Roman" w:hAnsi="Arial" w:cs="Arial"/>
          <w:color w:val="000000"/>
          <w:sz w:val="29"/>
          <w:szCs w:val="29"/>
          <w:lang w:eastAsia="tr-TR"/>
        </w:rPr>
        <w:t>: Halk yönetimle ilgili kararları kendisi alır.</w:t>
      </w:r>
    </w:p>
    <w:p w:rsidR="00DF23CB" w:rsidRPr="00DF23CB" w:rsidRDefault="00DF23CB" w:rsidP="00DF23CB">
      <w:pPr>
        <w:numPr>
          <w:ilvl w:val="0"/>
          <w:numId w:val="5"/>
        </w:numPr>
        <w:spacing w:before="100" w:beforeAutospacing="1" w:after="100" w:afterAutospacing="1" w:line="240" w:lineRule="auto"/>
        <w:rPr>
          <w:rFonts w:ascii="Arial" w:eastAsia="Times New Roman" w:hAnsi="Arial" w:cs="Arial"/>
          <w:color w:val="000000"/>
          <w:sz w:val="29"/>
          <w:szCs w:val="29"/>
          <w:lang w:eastAsia="tr-TR"/>
        </w:rPr>
      </w:pPr>
      <w:r w:rsidRPr="00DF23CB">
        <w:rPr>
          <w:rFonts w:ascii="Arial" w:eastAsia="Times New Roman" w:hAnsi="Arial" w:cs="Arial"/>
          <w:color w:val="000000"/>
          <w:sz w:val="29"/>
          <w:szCs w:val="29"/>
          <w:u w:val="single"/>
          <w:lang w:eastAsia="tr-TR"/>
        </w:rPr>
        <w:t>Temsili demokrasi</w:t>
      </w:r>
      <w:r w:rsidRPr="00DF23CB">
        <w:rPr>
          <w:rFonts w:ascii="Arial" w:eastAsia="Times New Roman" w:hAnsi="Arial" w:cs="Arial"/>
          <w:color w:val="000000"/>
          <w:sz w:val="29"/>
          <w:szCs w:val="29"/>
          <w:lang w:eastAsia="tr-TR"/>
        </w:rPr>
        <w:t>: Parlamenter sistemdir.</w:t>
      </w:r>
    </w:p>
    <w:p w:rsidR="00DF23CB" w:rsidRPr="00DF23CB" w:rsidRDefault="00DF23CB" w:rsidP="00DF23CB">
      <w:pPr>
        <w:numPr>
          <w:ilvl w:val="0"/>
          <w:numId w:val="5"/>
        </w:numPr>
        <w:spacing w:before="100" w:beforeAutospacing="1" w:after="100" w:afterAutospacing="1" w:line="240" w:lineRule="auto"/>
        <w:rPr>
          <w:rFonts w:ascii="Arial" w:eastAsia="Times New Roman" w:hAnsi="Arial" w:cs="Arial"/>
          <w:color w:val="000000"/>
          <w:sz w:val="29"/>
          <w:szCs w:val="29"/>
          <w:lang w:eastAsia="tr-TR"/>
        </w:rPr>
      </w:pPr>
      <w:r w:rsidRPr="00DF23CB">
        <w:rPr>
          <w:rFonts w:ascii="Arial" w:eastAsia="Times New Roman" w:hAnsi="Arial" w:cs="Arial"/>
          <w:color w:val="000000"/>
          <w:sz w:val="29"/>
          <w:szCs w:val="29"/>
          <w:u w:val="single"/>
          <w:lang w:eastAsia="tr-TR"/>
        </w:rPr>
        <w:t>Katılımcı demokrasi</w:t>
      </w:r>
      <w:r w:rsidRPr="00DF23CB">
        <w:rPr>
          <w:rFonts w:ascii="Arial" w:eastAsia="Times New Roman" w:hAnsi="Arial" w:cs="Arial"/>
          <w:color w:val="000000"/>
          <w:sz w:val="29"/>
          <w:szCs w:val="29"/>
          <w:lang w:eastAsia="tr-TR"/>
        </w:rPr>
        <w:t>: Sorumluluk paylaşmadır. (referandum)</w:t>
      </w:r>
    </w:p>
    <w:p w:rsidR="00DF23CB" w:rsidRPr="00DF23CB" w:rsidRDefault="00DF23CB" w:rsidP="00DF23CB">
      <w:pPr>
        <w:spacing w:before="45" w:after="45" w:line="240" w:lineRule="auto"/>
        <w:rPr>
          <w:rFonts w:ascii="Arial" w:eastAsia="Times New Roman" w:hAnsi="Arial" w:cs="Arial"/>
          <w:color w:val="000000"/>
          <w:sz w:val="29"/>
          <w:szCs w:val="29"/>
          <w:lang w:eastAsia="tr-TR"/>
        </w:rPr>
      </w:pPr>
      <w:r w:rsidRPr="00DF23CB">
        <w:rPr>
          <w:rFonts w:ascii="Arial" w:eastAsia="Times New Roman" w:hAnsi="Arial" w:cs="Arial"/>
          <w:color w:val="000000"/>
          <w:sz w:val="29"/>
          <w:szCs w:val="29"/>
          <w:lang w:eastAsia="tr-TR"/>
        </w:rPr>
        <w:t> </w:t>
      </w:r>
    </w:p>
    <w:p w:rsidR="00DF23CB" w:rsidRPr="00DF23CB" w:rsidRDefault="00DF23CB" w:rsidP="00DF23CB">
      <w:pPr>
        <w:spacing w:before="45" w:after="45" w:line="240" w:lineRule="auto"/>
        <w:rPr>
          <w:rFonts w:ascii="Arial" w:eastAsia="Times New Roman" w:hAnsi="Arial" w:cs="Arial"/>
          <w:color w:val="000000"/>
          <w:sz w:val="29"/>
          <w:szCs w:val="29"/>
          <w:lang w:eastAsia="tr-TR"/>
        </w:rPr>
      </w:pPr>
      <w:r w:rsidRPr="00DF23CB">
        <w:rPr>
          <w:rFonts w:ascii="Arial" w:eastAsia="Times New Roman" w:hAnsi="Arial" w:cs="Arial"/>
          <w:color w:val="2980B9"/>
          <w:sz w:val="29"/>
          <w:szCs w:val="29"/>
          <w:lang w:eastAsia="tr-TR"/>
        </w:rPr>
        <w:lastRenderedPageBreak/>
        <w:t>Not: Cumhuriyet bir rejimdir, demokrasi onun uygulamasıdır.</w:t>
      </w:r>
    </w:p>
    <w:p w:rsidR="00DF23CB" w:rsidRPr="00DF23CB" w:rsidRDefault="00DF23CB" w:rsidP="00DF23CB">
      <w:pPr>
        <w:spacing w:before="45" w:after="45" w:line="240" w:lineRule="auto"/>
        <w:rPr>
          <w:rFonts w:ascii="Arial" w:eastAsia="Times New Roman" w:hAnsi="Arial" w:cs="Arial"/>
          <w:color w:val="000000"/>
          <w:sz w:val="29"/>
          <w:szCs w:val="29"/>
          <w:lang w:eastAsia="tr-TR"/>
        </w:rPr>
      </w:pPr>
      <w:r w:rsidRPr="00DF23CB">
        <w:rPr>
          <w:rFonts w:ascii="Arial" w:eastAsia="Times New Roman" w:hAnsi="Arial" w:cs="Arial"/>
          <w:b/>
          <w:bCs/>
          <w:color w:val="000000"/>
          <w:sz w:val="29"/>
          <w:szCs w:val="29"/>
          <w:lang w:eastAsia="tr-TR"/>
        </w:rPr>
        <w:t>Güçler ayrılığı</w:t>
      </w:r>
      <w:r w:rsidRPr="00DF23CB">
        <w:rPr>
          <w:rFonts w:ascii="Arial" w:eastAsia="Times New Roman" w:hAnsi="Arial" w:cs="Arial"/>
          <w:color w:val="000000"/>
          <w:sz w:val="29"/>
          <w:szCs w:val="29"/>
          <w:lang w:eastAsia="tr-TR"/>
        </w:rPr>
        <w:t>: Yasama , yürütme ve yargının devletin farklı organlarınca kullanılması ve birbirlerini denetlemesidir.</w:t>
      </w:r>
    </w:p>
    <w:p w:rsidR="00DF23CB" w:rsidRPr="00DF23CB" w:rsidRDefault="00DF23CB" w:rsidP="00DF23CB">
      <w:pPr>
        <w:spacing w:before="45" w:after="45" w:line="240" w:lineRule="auto"/>
        <w:rPr>
          <w:rFonts w:ascii="Arial" w:eastAsia="Times New Roman" w:hAnsi="Arial" w:cs="Arial"/>
          <w:color w:val="000000"/>
          <w:sz w:val="29"/>
          <w:szCs w:val="29"/>
          <w:lang w:eastAsia="tr-TR"/>
        </w:rPr>
      </w:pPr>
      <w:r w:rsidRPr="00DF23CB">
        <w:rPr>
          <w:rFonts w:ascii="Arial" w:eastAsia="Times New Roman" w:hAnsi="Arial" w:cs="Arial"/>
          <w:b/>
          <w:bCs/>
          <w:color w:val="000000"/>
          <w:sz w:val="29"/>
          <w:szCs w:val="29"/>
          <w:lang w:eastAsia="tr-TR"/>
        </w:rPr>
        <w:t>Hümanizm ve demokrasi</w:t>
      </w:r>
      <w:r w:rsidRPr="00DF23CB">
        <w:rPr>
          <w:rFonts w:ascii="Arial" w:eastAsia="Times New Roman" w:hAnsi="Arial" w:cs="Arial"/>
          <w:color w:val="000000"/>
          <w:sz w:val="29"/>
          <w:szCs w:val="29"/>
          <w:lang w:eastAsia="tr-TR"/>
        </w:rPr>
        <w:t>: Hümanizm insanı merkeze alan yaklaşımdır. Temelinde hoşgörü vardır. Her türlü fikir ve düşünce demokratik ortamda çeşitlilik arz eder.</w:t>
      </w:r>
    </w:p>
    <w:p w:rsidR="00DF23CB" w:rsidRPr="00DF23CB" w:rsidRDefault="00DF23CB" w:rsidP="00DF23CB">
      <w:pPr>
        <w:spacing w:before="45" w:after="45" w:line="240" w:lineRule="auto"/>
        <w:rPr>
          <w:rFonts w:ascii="Arial" w:eastAsia="Times New Roman" w:hAnsi="Arial" w:cs="Arial"/>
          <w:color w:val="000000"/>
          <w:sz w:val="29"/>
          <w:szCs w:val="29"/>
          <w:lang w:eastAsia="tr-TR"/>
        </w:rPr>
      </w:pPr>
      <w:r w:rsidRPr="00DF23CB">
        <w:rPr>
          <w:rFonts w:ascii="Arial" w:eastAsia="Times New Roman" w:hAnsi="Arial" w:cs="Arial"/>
          <w:color w:val="000000"/>
          <w:sz w:val="29"/>
          <w:szCs w:val="29"/>
          <w:lang w:eastAsia="tr-TR"/>
        </w:rPr>
        <w:t> </w:t>
      </w:r>
    </w:p>
    <w:p w:rsidR="00DF23CB" w:rsidRPr="00DF23CB" w:rsidRDefault="00DF23CB" w:rsidP="00DF23CB">
      <w:pPr>
        <w:spacing w:before="45" w:after="45" w:line="240" w:lineRule="auto"/>
        <w:rPr>
          <w:rFonts w:ascii="Arial" w:eastAsia="Times New Roman" w:hAnsi="Arial" w:cs="Arial"/>
          <w:color w:val="000000"/>
          <w:sz w:val="29"/>
          <w:szCs w:val="29"/>
          <w:lang w:eastAsia="tr-TR"/>
        </w:rPr>
      </w:pPr>
      <w:r w:rsidRPr="00DF23CB">
        <w:rPr>
          <w:rFonts w:ascii="Arial" w:eastAsia="Times New Roman" w:hAnsi="Arial" w:cs="Arial"/>
          <w:b/>
          <w:bCs/>
          <w:color w:val="000000"/>
          <w:sz w:val="29"/>
          <w:szCs w:val="29"/>
          <w:shd w:val="clear" w:color="auto" w:fill="FFFF00"/>
          <w:lang w:eastAsia="tr-TR"/>
        </w:rPr>
        <w:t>Atatürkçülük:</w:t>
      </w:r>
    </w:p>
    <w:p w:rsidR="00DF23CB" w:rsidRPr="00DF23CB" w:rsidRDefault="00DF23CB" w:rsidP="00DF23CB">
      <w:pPr>
        <w:spacing w:before="45" w:after="45" w:line="240" w:lineRule="auto"/>
        <w:rPr>
          <w:rFonts w:ascii="Arial" w:eastAsia="Times New Roman" w:hAnsi="Arial" w:cs="Arial"/>
          <w:color w:val="000000"/>
          <w:sz w:val="29"/>
          <w:szCs w:val="29"/>
          <w:lang w:eastAsia="tr-TR"/>
        </w:rPr>
      </w:pPr>
      <w:r w:rsidRPr="00DF23CB">
        <w:rPr>
          <w:rFonts w:ascii="Arial" w:eastAsia="Times New Roman" w:hAnsi="Arial" w:cs="Arial"/>
          <w:color w:val="000000"/>
          <w:sz w:val="29"/>
          <w:szCs w:val="29"/>
          <w:lang w:eastAsia="tr-TR"/>
        </w:rPr>
        <w:t>Atatürk’ün fikri yönlerini benimseyip uygulamaktır.</w:t>
      </w:r>
    </w:p>
    <w:p w:rsidR="00DF23CB" w:rsidRPr="00DF23CB" w:rsidRDefault="00DF23CB" w:rsidP="00DF23CB">
      <w:pPr>
        <w:spacing w:before="45" w:after="45" w:line="240" w:lineRule="auto"/>
        <w:rPr>
          <w:rFonts w:ascii="Arial" w:eastAsia="Times New Roman" w:hAnsi="Arial" w:cs="Arial"/>
          <w:color w:val="000000"/>
          <w:sz w:val="29"/>
          <w:szCs w:val="29"/>
          <w:lang w:eastAsia="tr-TR"/>
        </w:rPr>
      </w:pPr>
      <w:r w:rsidRPr="00DF23CB">
        <w:rPr>
          <w:rFonts w:ascii="Arial" w:eastAsia="Times New Roman" w:hAnsi="Arial" w:cs="Arial"/>
          <w:b/>
          <w:bCs/>
          <w:color w:val="000000"/>
          <w:sz w:val="29"/>
          <w:szCs w:val="29"/>
          <w:lang w:eastAsia="tr-TR"/>
        </w:rPr>
        <w:t>Atatürk İlkeleri</w:t>
      </w:r>
      <w:r w:rsidRPr="00DF23CB">
        <w:rPr>
          <w:rFonts w:ascii="Arial" w:eastAsia="Times New Roman" w:hAnsi="Arial" w:cs="Arial"/>
          <w:color w:val="000000"/>
          <w:sz w:val="29"/>
          <w:szCs w:val="29"/>
          <w:lang w:eastAsia="tr-TR"/>
        </w:rPr>
        <w:t>: Cumhuriyetçilik, Halkçılık, Milliyetçilik, Devletçilik, Laiklik, Devrimcilik</w:t>
      </w:r>
    </w:p>
    <w:p w:rsidR="00DF23CB" w:rsidRPr="00DF23CB" w:rsidRDefault="00DF23CB" w:rsidP="00DF23CB">
      <w:pPr>
        <w:spacing w:before="45" w:after="45" w:line="240" w:lineRule="auto"/>
        <w:rPr>
          <w:rFonts w:ascii="Arial" w:eastAsia="Times New Roman" w:hAnsi="Arial" w:cs="Arial"/>
          <w:color w:val="000000"/>
          <w:sz w:val="29"/>
          <w:szCs w:val="29"/>
          <w:lang w:eastAsia="tr-TR"/>
        </w:rPr>
      </w:pPr>
      <w:r w:rsidRPr="00DF23CB">
        <w:rPr>
          <w:rFonts w:ascii="Arial" w:eastAsia="Times New Roman" w:hAnsi="Arial" w:cs="Arial"/>
          <w:b/>
          <w:bCs/>
          <w:color w:val="000000"/>
          <w:sz w:val="29"/>
          <w:szCs w:val="29"/>
          <w:lang w:eastAsia="tr-TR"/>
        </w:rPr>
        <w:t>Bütünleyici ilkeleri</w:t>
      </w:r>
      <w:r w:rsidRPr="00DF23CB">
        <w:rPr>
          <w:rFonts w:ascii="Arial" w:eastAsia="Times New Roman" w:hAnsi="Arial" w:cs="Arial"/>
          <w:color w:val="000000"/>
          <w:sz w:val="29"/>
          <w:szCs w:val="29"/>
          <w:lang w:eastAsia="tr-TR"/>
        </w:rPr>
        <w:t>: Barış, Hümanizm, Rasyonalizm, Gerçekçilik</w:t>
      </w:r>
    </w:p>
    <w:p w:rsidR="00DF23CB" w:rsidRPr="00DF23CB" w:rsidRDefault="00DF23CB" w:rsidP="00DF23CB">
      <w:pPr>
        <w:spacing w:before="45" w:after="45" w:line="240" w:lineRule="auto"/>
        <w:rPr>
          <w:rFonts w:ascii="Arial" w:eastAsia="Times New Roman" w:hAnsi="Arial" w:cs="Arial"/>
          <w:color w:val="000000"/>
          <w:sz w:val="29"/>
          <w:szCs w:val="29"/>
          <w:lang w:eastAsia="tr-TR"/>
        </w:rPr>
      </w:pPr>
      <w:r w:rsidRPr="00DF23CB">
        <w:rPr>
          <w:rFonts w:ascii="Arial" w:eastAsia="Times New Roman" w:hAnsi="Arial" w:cs="Arial"/>
          <w:color w:val="000000"/>
          <w:sz w:val="29"/>
          <w:szCs w:val="29"/>
          <w:lang w:eastAsia="tr-TR"/>
        </w:rPr>
        <w:t>Atatürkçülük kişi onuruna değer veren, akılcı ve insancıl bir görüştür. Kurmuş olduğu cumhuriyet tüm çağdaş, işlevsel düşünce yapılarına imkan sağlar. Atatürkçülük denenmiş ve başarıya ulaşılmış bir sistemdir. Atatürk ilkeleri bir bütündür, birbirini tamamlar.</w:t>
      </w:r>
    </w:p>
    <w:p w:rsidR="00DF23CB" w:rsidRPr="00DF23CB" w:rsidRDefault="00DF23CB" w:rsidP="00DF23CB">
      <w:pPr>
        <w:spacing w:before="45" w:after="45" w:line="240" w:lineRule="auto"/>
        <w:rPr>
          <w:rFonts w:ascii="Arial" w:eastAsia="Times New Roman" w:hAnsi="Arial" w:cs="Arial"/>
          <w:color w:val="000000"/>
          <w:sz w:val="29"/>
          <w:szCs w:val="29"/>
          <w:lang w:eastAsia="tr-TR"/>
        </w:rPr>
      </w:pPr>
      <w:r w:rsidRPr="00DF23CB">
        <w:rPr>
          <w:rFonts w:ascii="Arial" w:eastAsia="Times New Roman" w:hAnsi="Arial" w:cs="Arial"/>
          <w:color w:val="000000"/>
          <w:sz w:val="29"/>
          <w:szCs w:val="29"/>
          <w:lang w:eastAsia="tr-TR"/>
        </w:rPr>
        <w:t>İdeolojiler siyasi amaçlıdır. Atatürkçülük bir ideoloji değildir. Türk tarihine göre oluşturulmuş, hiçbir zümreyi dışlamayan, ilerici bir sistemdir.</w:t>
      </w:r>
    </w:p>
    <w:p w:rsidR="00DF23CB" w:rsidRPr="00DF23CB" w:rsidRDefault="00DF23CB" w:rsidP="00DF23CB">
      <w:pPr>
        <w:spacing w:before="45" w:after="45" w:line="240" w:lineRule="auto"/>
        <w:rPr>
          <w:rFonts w:ascii="Arial" w:eastAsia="Times New Roman" w:hAnsi="Arial" w:cs="Arial"/>
          <w:color w:val="000000"/>
          <w:sz w:val="29"/>
          <w:szCs w:val="29"/>
          <w:lang w:eastAsia="tr-TR"/>
        </w:rPr>
      </w:pPr>
      <w:r w:rsidRPr="00DF23CB">
        <w:rPr>
          <w:rFonts w:ascii="Arial" w:eastAsia="Times New Roman" w:hAnsi="Arial" w:cs="Arial"/>
          <w:color w:val="000000"/>
          <w:sz w:val="29"/>
          <w:szCs w:val="29"/>
          <w:lang w:eastAsia="tr-TR"/>
        </w:rPr>
        <w:t> </w:t>
      </w:r>
    </w:p>
    <w:p w:rsidR="0087234F" w:rsidRDefault="0087234F">
      <w:bookmarkStart w:id="0" w:name="_GoBack"/>
      <w:bookmarkEnd w:id="0"/>
    </w:p>
    <w:sectPr w:rsidR="008723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542E8"/>
    <w:multiLevelType w:val="multilevel"/>
    <w:tmpl w:val="05D4D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537692"/>
    <w:multiLevelType w:val="multilevel"/>
    <w:tmpl w:val="2F1A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0B07FA"/>
    <w:multiLevelType w:val="multilevel"/>
    <w:tmpl w:val="8976F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0E1C8B"/>
    <w:multiLevelType w:val="multilevel"/>
    <w:tmpl w:val="77C40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0E01C1"/>
    <w:multiLevelType w:val="multilevel"/>
    <w:tmpl w:val="CE182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628"/>
    <w:rsid w:val="00496628"/>
    <w:rsid w:val="0087234F"/>
    <w:rsid w:val="00DF23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05F2A2-08B9-4CE1-B806-8A1A017C1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DF23CB"/>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DF23CB"/>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DF23CB"/>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DF23CB"/>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DF23CB"/>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DF23CB"/>
    <w:rPr>
      <w:rFonts w:ascii="Times New Roman" w:eastAsia="Times New Roman" w:hAnsi="Times New Roman" w:cs="Times New Roman"/>
      <w:b/>
      <w:bCs/>
      <w:sz w:val="24"/>
      <w:szCs w:val="24"/>
      <w:lang w:eastAsia="tr-TR"/>
    </w:rPr>
  </w:style>
  <w:style w:type="paragraph" w:styleId="NormalWeb">
    <w:name w:val="Normal (Web)"/>
    <w:basedOn w:val="Normal"/>
    <w:uiPriority w:val="99"/>
    <w:semiHidden/>
    <w:unhideWhenUsed/>
    <w:rsid w:val="00DF23C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F23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08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987</Words>
  <Characters>5632</Characters>
  <Application>Microsoft Office Word</Application>
  <DocSecurity>0</DocSecurity>
  <Lines>46</Lines>
  <Paragraphs>13</Paragraphs>
  <ScaleCrop>false</ScaleCrop>
  <Company/>
  <LinksUpToDate>false</LinksUpToDate>
  <CharactersWithSpaces>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2023-05-02T19:05:00Z</dcterms:created>
  <dcterms:modified xsi:type="dcterms:W3CDTF">2023-05-02T19:05:00Z</dcterms:modified>
</cp:coreProperties>
</file>