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91" w:rsidRPr="00510591" w:rsidRDefault="00510591" w:rsidP="005105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1059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19 Mayıs</w:t>
      </w:r>
    </w:p>
    <w:p w:rsidR="00510591" w:rsidRPr="00510591" w:rsidRDefault="00510591" w:rsidP="005105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10591">
        <w:rPr>
          <w:rFonts w:ascii="Arial" w:eastAsia="Times New Roman" w:hAnsi="Arial" w:cs="Arial"/>
          <w:color w:val="000000"/>
          <w:sz w:val="26"/>
          <w:szCs w:val="26"/>
        </w:rPr>
        <w:t>Samsun'da o gün doğdu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Türk'ün eşsiz güneşi,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Arasalar bulunmaz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Dünyada onun eşi.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Bütün yurt inliyordu,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Vatan gidiyor diye.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O sanki Türk yurduna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Gökten geldi hediye.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Samsun, Sivas demedi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Bütün yurdu dolaştı,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Türk'ün bu öz evlâdı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Vatanla kucaklaştı.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Bin dokuz yüz on dokuz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Türk'ün temel taşıdır.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Ardından gelen savaş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İstiklâl Savaşı'dır.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Temiz Türk gençliğine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Armağan olsun diye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Bu büyük ve şanlı gün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Bırakıldı hediye.</w:t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0591">
        <w:rPr>
          <w:rFonts w:ascii="Arial" w:eastAsia="Times New Roman" w:hAnsi="Arial" w:cs="Arial"/>
          <w:color w:val="000000"/>
          <w:sz w:val="26"/>
          <w:szCs w:val="26"/>
        </w:rPr>
        <w:br/>
        <w:t>Ramazan Gökalp ARKIN</w:t>
      </w:r>
    </w:p>
    <w:p w:rsidR="00510591" w:rsidRPr="00510591" w:rsidRDefault="00510591" w:rsidP="005105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10591">
        <w:rPr>
          <w:rFonts w:ascii="Arial" w:eastAsia="Times New Roman" w:hAnsi="Arial" w:cs="Arial"/>
          <w:color w:val="000000"/>
          <w:sz w:val="26"/>
          <w:szCs w:val="26"/>
        </w:rPr>
        <w:t>Derin Teoman</w:t>
      </w:r>
    </w:p>
    <w:p w:rsidR="0029451F" w:rsidRDefault="0029451F"/>
    <w:sectPr w:rsidR="0029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10591"/>
    <w:rsid w:val="0029451F"/>
    <w:rsid w:val="0051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10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105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2023-05-01T09:30:00Z</dcterms:created>
  <dcterms:modified xsi:type="dcterms:W3CDTF">2023-05-01T09:30:00Z</dcterms:modified>
</cp:coreProperties>
</file>