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F4" w:rsidRPr="003F6BF4" w:rsidRDefault="003F6BF4" w:rsidP="003F6BF4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3F6BF4">
        <w:rPr>
          <w:rFonts w:ascii="Arial" w:eastAsia="Times New Roman" w:hAnsi="Arial" w:cs="Arial"/>
          <w:b/>
          <w:bCs/>
          <w:color w:val="B8451D"/>
          <w:sz w:val="31"/>
          <w:szCs w:val="31"/>
        </w:rPr>
        <w:t> Otizm Bir Hastalık</w:t>
      </w:r>
    </w:p>
    <w:p w:rsidR="003F6BF4" w:rsidRPr="003F6BF4" w:rsidRDefault="003F6BF4" w:rsidP="003F6BF4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3F6BF4">
        <w:rPr>
          <w:rFonts w:ascii="Arial" w:eastAsia="Times New Roman" w:hAnsi="Arial" w:cs="Arial"/>
          <w:color w:val="000000"/>
          <w:sz w:val="26"/>
          <w:szCs w:val="26"/>
        </w:rPr>
        <w:t>Otizm bir hastalıktır aileleri üzen,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Sinirsel bozukluktur engellerle gelişen...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Doğumdan itibaren sıkıntılar yaşatır,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Sosyal yönü azaltır, duyarsızlık başlatır...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Çok sayıda belirti sıralanmakla bitmez,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Anlamsız gülmelerle, ağlamalar tükenmez...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Veriler desteklenir tedavisi yakındır,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Sabrın gerekliliği unutulmamalıdır...</w:t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3F6BF4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7D2260" w:rsidRDefault="007D2260"/>
    <w:sectPr w:rsidR="007D2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3F6BF4"/>
    <w:rsid w:val="003F6BF4"/>
    <w:rsid w:val="007D2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3F6B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F6BF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F6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2023-05-01T15:18:00Z</dcterms:created>
  <dcterms:modified xsi:type="dcterms:W3CDTF">2023-05-01T15:18:00Z</dcterms:modified>
</cp:coreProperties>
</file>